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20BB4" w14:textId="5DDC01D0" w:rsidR="00D6784D" w:rsidRDefault="00D6784D" w:rsidP="00D6784D">
      <w:pPr>
        <w:jc w:val="center"/>
        <w:rPr>
          <w:rFonts w:ascii="Times New Roman" w:hAnsi="Times New Roman" w:cs="Times New Roman"/>
          <w:b/>
          <w:sz w:val="24"/>
          <w:szCs w:val="24"/>
          <w:lang w:val="ro-RO"/>
        </w:rPr>
      </w:pPr>
      <w:r w:rsidRPr="00D6784D">
        <w:rPr>
          <w:rFonts w:ascii="Times New Roman" w:hAnsi="Times New Roman" w:cs="Times New Roman"/>
          <w:b/>
          <w:sz w:val="24"/>
          <w:szCs w:val="24"/>
          <w:lang w:val="ro-RO"/>
        </w:rPr>
        <w:t>Anexa nr. 5</w:t>
      </w:r>
    </w:p>
    <w:p w14:paraId="5C3E72E2" w14:textId="77777777" w:rsidR="00EA5FE2" w:rsidRPr="00D6784D" w:rsidRDefault="00EA5FE2" w:rsidP="00D6784D">
      <w:pPr>
        <w:jc w:val="center"/>
        <w:rPr>
          <w:rFonts w:ascii="Times New Roman" w:hAnsi="Times New Roman" w:cs="Times New Roman"/>
          <w:b/>
          <w:sz w:val="24"/>
          <w:szCs w:val="24"/>
          <w:lang w:val="ro-RO"/>
        </w:rPr>
      </w:pPr>
    </w:p>
    <w:p w14:paraId="1C67BC6E" w14:textId="3A73FE5F" w:rsidR="00D6784D" w:rsidRDefault="00D6784D" w:rsidP="00D6784D">
      <w:pPr>
        <w:jc w:val="center"/>
        <w:rPr>
          <w:rFonts w:ascii="Times New Roman" w:hAnsi="Times New Roman" w:cs="Times New Roman"/>
          <w:b/>
          <w:sz w:val="24"/>
          <w:szCs w:val="24"/>
          <w:lang w:val="ro-RO"/>
        </w:rPr>
      </w:pPr>
      <w:r w:rsidRPr="00D6784D">
        <w:rPr>
          <w:rFonts w:ascii="Times New Roman" w:hAnsi="Times New Roman" w:cs="Times New Roman"/>
          <w:b/>
          <w:sz w:val="24"/>
          <w:szCs w:val="24"/>
          <w:lang w:val="ro-RO"/>
        </w:rPr>
        <w:t>Grila de verificare a conformității administrative a cererilor de finanțare</w:t>
      </w:r>
    </w:p>
    <w:p w14:paraId="0EF263C6" w14:textId="4FBE5FD2" w:rsidR="00EA5FE2" w:rsidRDefault="00EA5FE2" w:rsidP="00D6784D">
      <w:pPr>
        <w:jc w:val="center"/>
        <w:rPr>
          <w:rFonts w:ascii="Times New Roman" w:hAnsi="Times New Roman" w:cs="Times New Roman"/>
          <w:b/>
          <w:sz w:val="24"/>
          <w:szCs w:val="24"/>
          <w:lang w:val="ro-RO"/>
        </w:rPr>
      </w:pPr>
    </w:p>
    <w:p w14:paraId="556EDB92" w14:textId="77777777" w:rsidR="00EA5FE2" w:rsidRDefault="00EA5FE2" w:rsidP="00D6784D">
      <w:pPr>
        <w:jc w:val="center"/>
        <w:rPr>
          <w:rFonts w:ascii="Times New Roman" w:hAnsi="Times New Roman" w:cs="Times New Roman"/>
          <w:b/>
          <w:sz w:val="24"/>
          <w:szCs w:val="24"/>
          <w:lang w:val="ro-RO"/>
        </w:rPr>
      </w:pPr>
    </w:p>
    <w:p w14:paraId="52B478BD" w14:textId="79EE73D8" w:rsidR="00D6784D" w:rsidRDefault="00D6784D" w:rsidP="00D6784D">
      <w:pPr>
        <w:widowControl w:val="0"/>
        <w:autoSpaceDE w:val="0"/>
        <w:autoSpaceDN w:val="0"/>
        <w:spacing w:before="1" w:after="0" w:line="240" w:lineRule="auto"/>
        <w:ind w:left="560"/>
        <w:rPr>
          <w:rFonts w:ascii="Times New Roman" w:eastAsia="Times New Roman" w:hAnsi="Times New Roman" w:cs="Times New Roman"/>
          <w:i/>
          <w:iCs/>
          <w:sz w:val="20"/>
          <w:szCs w:val="20"/>
          <w:lang w:val="ro-RO"/>
        </w:rPr>
      </w:pPr>
      <w:r w:rsidRPr="00D6784D">
        <w:rPr>
          <w:rFonts w:ascii="Times New Roman" w:eastAsia="Times New Roman" w:hAnsi="Times New Roman" w:cs="Times New Roman"/>
          <w:i/>
          <w:iCs/>
          <w:sz w:val="20"/>
          <w:szCs w:val="20"/>
          <w:lang w:val="ro-RO"/>
        </w:rPr>
        <w:t>Sistem</w:t>
      </w:r>
      <w:r w:rsidRPr="00D6784D">
        <w:rPr>
          <w:rFonts w:ascii="Times New Roman" w:eastAsia="Times New Roman" w:hAnsi="Times New Roman" w:cs="Times New Roman"/>
          <w:i/>
          <w:iCs/>
          <w:spacing w:val="-1"/>
          <w:sz w:val="20"/>
          <w:szCs w:val="20"/>
          <w:lang w:val="ro-RO"/>
        </w:rPr>
        <w:t xml:space="preserve"> </w:t>
      </w:r>
      <w:r w:rsidRPr="00D6784D">
        <w:rPr>
          <w:rFonts w:ascii="Times New Roman" w:eastAsia="Times New Roman" w:hAnsi="Times New Roman" w:cs="Times New Roman"/>
          <w:i/>
          <w:iCs/>
          <w:sz w:val="20"/>
          <w:szCs w:val="20"/>
          <w:lang w:val="ro-RO"/>
        </w:rPr>
        <w:t>de</w:t>
      </w:r>
      <w:r w:rsidRPr="00D6784D">
        <w:rPr>
          <w:rFonts w:ascii="Times New Roman" w:eastAsia="Times New Roman" w:hAnsi="Times New Roman" w:cs="Times New Roman"/>
          <w:i/>
          <w:iCs/>
          <w:spacing w:val="-1"/>
          <w:sz w:val="20"/>
          <w:szCs w:val="20"/>
          <w:lang w:val="ro-RO"/>
        </w:rPr>
        <w:t xml:space="preserve"> </w:t>
      </w:r>
      <w:r w:rsidRPr="00D6784D">
        <w:rPr>
          <w:rFonts w:ascii="Times New Roman" w:eastAsia="Times New Roman" w:hAnsi="Times New Roman" w:cs="Times New Roman"/>
          <w:i/>
          <w:iCs/>
          <w:sz w:val="20"/>
          <w:szCs w:val="20"/>
          <w:lang w:val="ro-RO"/>
        </w:rPr>
        <w:t>notare:</w:t>
      </w:r>
      <w:r w:rsidRPr="00D6784D">
        <w:rPr>
          <w:rFonts w:ascii="Times New Roman" w:eastAsia="Times New Roman" w:hAnsi="Times New Roman" w:cs="Times New Roman"/>
          <w:i/>
          <w:iCs/>
          <w:spacing w:val="-1"/>
          <w:sz w:val="20"/>
          <w:szCs w:val="20"/>
          <w:lang w:val="ro-RO"/>
        </w:rPr>
        <w:t xml:space="preserve"> </w:t>
      </w:r>
      <w:r w:rsidRPr="00D6784D">
        <w:rPr>
          <w:rFonts w:ascii="Times New Roman" w:eastAsia="Times New Roman" w:hAnsi="Times New Roman" w:cs="Times New Roman"/>
          <w:i/>
          <w:iCs/>
          <w:sz w:val="20"/>
          <w:szCs w:val="20"/>
          <w:lang w:val="ro-RO"/>
        </w:rPr>
        <w:t>DA, NU,</w:t>
      </w:r>
      <w:r w:rsidRPr="00D6784D">
        <w:rPr>
          <w:rFonts w:ascii="Times New Roman" w:eastAsia="Times New Roman" w:hAnsi="Times New Roman" w:cs="Times New Roman"/>
          <w:i/>
          <w:iCs/>
          <w:spacing w:val="-1"/>
          <w:sz w:val="20"/>
          <w:szCs w:val="20"/>
          <w:lang w:val="ro-RO"/>
        </w:rPr>
        <w:t xml:space="preserve"> </w:t>
      </w:r>
      <w:r w:rsidRPr="00D6784D">
        <w:rPr>
          <w:rFonts w:ascii="Times New Roman" w:eastAsia="Times New Roman" w:hAnsi="Times New Roman" w:cs="Times New Roman"/>
          <w:i/>
          <w:iCs/>
          <w:sz w:val="20"/>
          <w:szCs w:val="20"/>
          <w:lang w:val="ro-RO"/>
        </w:rPr>
        <w:t>NA</w:t>
      </w:r>
      <w:r w:rsidRPr="00D6784D">
        <w:rPr>
          <w:rFonts w:ascii="Times New Roman" w:eastAsia="Times New Roman" w:hAnsi="Times New Roman" w:cs="Times New Roman"/>
          <w:i/>
          <w:iCs/>
          <w:spacing w:val="-2"/>
          <w:sz w:val="20"/>
          <w:szCs w:val="20"/>
          <w:lang w:val="ro-RO"/>
        </w:rPr>
        <w:t xml:space="preserve"> </w:t>
      </w:r>
      <w:r w:rsidRPr="00D6784D">
        <w:rPr>
          <w:rFonts w:ascii="Times New Roman" w:eastAsia="Times New Roman" w:hAnsi="Times New Roman" w:cs="Times New Roman"/>
          <w:i/>
          <w:iCs/>
          <w:sz w:val="20"/>
          <w:szCs w:val="20"/>
          <w:lang w:val="ro-RO"/>
        </w:rPr>
        <w:t>(nu este cazul)</w:t>
      </w:r>
    </w:p>
    <w:p w14:paraId="4BDF3149" w14:textId="77777777" w:rsidR="00EA5FE2" w:rsidRDefault="00EA5FE2" w:rsidP="00D6784D">
      <w:pPr>
        <w:widowControl w:val="0"/>
        <w:autoSpaceDE w:val="0"/>
        <w:autoSpaceDN w:val="0"/>
        <w:spacing w:before="1" w:after="0" w:line="240" w:lineRule="auto"/>
        <w:ind w:left="560"/>
        <w:rPr>
          <w:rFonts w:ascii="Times New Roman" w:eastAsia="Times New Roman" w:hAnsi="Times New Roman" w:cs="Times New Roman"/>
          <w:i/>
          <w:iCs/>
          <w:sz w:val="20"/>
          <w:szCs w:val="20"/>
          <w:lang w:val="ro-RO"/>
        </w:rPr>
      </w:pPr>
    </w:p>
    <w:p w14:paraId="69C2094C" w14:textId="77777777" w:rsidR="00EA5FE2" w:rsidRPr="00D6784D" w:rsidRDefault="00EA5FE2" w:rsidP="00D6784D">
      <w:pPr>
        <w:widowControl w:val="0"/>
        <w:autoSpaceDE w:val="0"/>
        <w:autoSpaceDN w:val="0"/>
        <w:spacing w:before="1" w:after="0" w:line="240" w:lineRule="auto"/>
        <w:ind w:left="560"/>
        <w:rPr>
          <w:rFonts w:ascii="Times New Roman" w:eastAsia="Times New Roman" w:hAnsi="Times New Roman" w:cs="Times New Roman"/>
          <w:i/>
          <w:iCs/>
          <w:sz w:val="20"/>
          <w:szCs w:val="20"/>
          <w:lang w:val="ro-RO"/>
        </w:rPr>
      </w:pPr>
    </w:p>
    <w:tbl>
      <w:tblPr>
        <w:tblStyle w:val="TableGrid"/>
        <w:tblW w:w="0" w:type="auto"/>
        <w:tblLook w:val="04A0" w:firstRow="1" w:lastRow="0" w:firstColumn="1" w:lastColumn="0" w:noHBand="0" w:noVBand="1"/>
      </w:tblPr>
      <w:tblGrid>
        <w:gridCol w:w="456"/>
        <w:gridCol w:w="7947"/>
        <w:gridCol w:w="623"/>
        <w:gridCol w:w="550"/>
      </w:tblGrid>
      <w:tr w:rsidR="004E0FF7" w:rsidRPr="0010777A" w14:paraId="0F1D7CF4" w14:textId="77777777" w:rsidTr="00EF35CE">
        <w:tc>
          <w:tcPr>
            <w:tcW w:w="8403" w:type="dxa"/>
            <w:gridSpan w:val="2"/>
            <w:shd w:val="clear" w:color="auto" w:fill="8DB3E2" w:themeFill="text2" w:themeFillTint="66"/>
          </w:tcPr>
          <w:p w14:paraId="4B5443BF" w14:textId="77777777" w:rsidR="004E0FF7" w:rsidRPr="00EF35CE" w:rsidRDefault="004E0FF7" w:rsidP="00EF35CE">
            <w:pPr>
              <w:spacing w:line="360" w:lineRule="auto"/>
              <w:jc w:val="center"/>
              <w:rPr>
                <w:rFonts w:ascii="Times New Roman" w:hAnsi="Times New Roman" w:cs="Times New Roman"/>
                <w:b/>
                <w:sz w:val="28"/>
                <w:szCs w:val="28"/>
                <w:lang w:val="ro-RO"/>
              </w:rPr>
            </w:pPr>
            <w:r w:rsidRPr="00EF35CE">
              <w:rPr>
                <w:rFonts w:ascii="Times New Roman" w:hAnsi="Times New Roman" w:cs="Times New Roman"/>
                <w:b/>
                <w:sz w:val="28"/>
                <w:szCs w:val="28"/>
                <w:lang w:val="ro-RO"/>
              </w:rPr>
              <w:t>Grilă de verificare a conformității administrative</w:t>
            </w:r>
          </w:p>
        </w:tc>
        <w:tc>
          <w:tcPr>
            <w:tcW w:w="623" w:type="dxa"/>
            <w:shd w:val="clear" w:color="auto" w:fill="8DB3E2" w:themeFill="text2" w:themeFillTint="66"/>
          </w:tcPr>
          <w:p w14:paraId="7AB7DD8F" w14:textId="77777777" w:rsidR="004E0FF7" w:rsidRPr="0010777A" w:rsidRDefault="004E0FF7" w:rsidP="0010777A">
            <w:pPr>
              <w:spacing w:line="360" w:lineRule="auto"/>
              <w:rPr>
                <w:rFonts w:ascii="Times New Roman" w:hAnsi="Times New Roman" w:cs="Times New Roman"/>
                <w:sz w:val="24"/>
                <w:szCs w:val="24"/>
                <w:lang w:val="ro-RO"/>
              </w:rPr>
            </w:pPr>
            <w:r w:rsidRPr="0010777A">
              <w:rPr>
                <w:rFonts w:ascii="Times New Roman" w:hAnsi="Times New Roman" w:cs="Times New Roman"/>
                <w:sz w:val="24"/>
                <w:szCs w:val="24"/>
                <w:lang w:val="ro-RO"/>
              </w:rPr>
              <w:t>DA, NU, NA</w:t>
            </w:r>
          </w:p>
        </w:tc>
        <w:tc>
          <w:tcPr>
            <w:tcW w:w="550" w:type="dxa"/>
            <w:shd w:val="clear" w:color="auto" w:fill="8DB3E2" w:themeFill="text2" w:themeFillTint="66"/>
          </w:tcPr>
          <w:p w14:paraId="7ABBBBB8" w14:textId="77777777" w:rsidR="004E0FF7" w:rsidRPr="0010777A" w:rsidRDefault="004E0FF7" w:rsidP="0010777A">
            <w:pPr>
              <w:spacing w:line="360" w:lineRule="auto"/>
              <w:rPr>
                <w:rFonts w:ascii="Times New Roman" w:hAnsi="Times New Roman" w:cs="Times New Roman"/>
                <w:sz w:val="24"/>
                <w:szCs w:val="24"/>
                <w:lang w:val="ro-RO"/>
              </w:rPr>
            </w:pPr>
            <w:r w:rsidRPr="0010777A">
              <w:rPr>
                <w:rFonts w:ascii="Times New Roman" w:hAnsi="Times New Roman" w:cs="Times New Roman"/>
                <w:sz w:val="24"/>
                <w:szCs w:val="24"/>
                <w:lang w:val="ro-RO"/>
              </w:rPr>
              <w:t>obs</w:t>
            </w:r>
          </w:p>
        </w:tc>
      </w:tr>
      <w:tr w:rsidR="004E0FF7" w:rsidRPr="0010777A" w14:paraId="7ED7296B" w14:textId="77777777" w:rsidTr="003D4D5D">
        <w:tc>
          <w:tcPr>
            <w:tcW w:w="9576" w:type="dxa"/>
            <w:gridSpan w:val="4"/>
            <w:shd w:val="clear" w:color="auto" w:fill="DBE5F1" w:themeFill="accent1" w:themeFillTint="33"/>
          </w:tcPr>
          <w:p w14:paraId="794F60E6" w14:textId="77777777" w:rsidR="004E0FF7" w:rsidRPr="0010777A" w:rsidRDefault="004E0FF7" w:rsidP="0010777A">
            <w:pPr>
              <w:spacing w:line="360" w:lineRule="auto"/>
              <w:rPr>
                <w:rFonts w:ascii="Times New Roman" w:hAnsi="Times New Roman" w:cs="Times New Roman"/>
                <w:sz w:val="24"/>
                <w:szCs w:val="24"/>
                <w:lang w:val="ro-RO"/>
              </w:rPr>
            </w:pPr>
            <w:r w:rsidRPr="0010777A">
              <w:rPr>
                <w:rFonts w:ascii="Times New Roman" w:hAnsi="Times New Roman" w:cs="Times New Roman"/>
                <w:sz w:val="24"/>
                <w:szCs w:val="24"/>
                <w:lang w:val="ro-RO"/>
              </w:rPr>
              <w:t xml:space="preserve">Documente anexate cererii de finanțare </w:t>
            </w:r>
          </w:p>
          <w:p w14:paraId="75454399" w14:textId="116D5623" w:rsidR="004E0FF7" w:rsidRPr="0010777A" w:rsidRDefault="004E0FF7" w:rsidP="000D479B">
            <w:pPr>
              <w:spacing w:line="360" w:lineRule="auto"/>
              <w:rPr>
                <w:rFonts w:ascii="Times New Roman" w:hAnsi="Times New Roman" w:cs="Times New Roman"/>
                <w:sz w:val="24"/>
                <w:szCs w:val="24"/>
                <w:lang w:val="ro-RO"/>
              </w:rPr>
            </w:pPr>
            <w:r w:rsidRPr="0010777A">
              <w:rPr>
                <w:rFonts w:ascii="Times New Roman" w:hAnsi="Times New Roman" w:cs="Times New Roman"/>
                <w:sz w:val="24"/>
                <w:szCs w:val="24"/>
                <w:lang w:val="ro-RO"/>
              </w:rPr>
              <w:t xml:space="preserve">(Toate documentele vor fi semnate de către reprezentantul legal al operatorului economic solicitant sau </w:t>
            </w:r>
            <w:r w:rsidR="000D479B" w:rsidRPr="0000509A">
              <w:rPr>
                <w:rFonts w:ascii="Times New Roman" w:hAnsi="Times New Roman" w:cs="Times New Roman"/>
                <w:b/>
                <w:bCs/>
                <w:sz w:val="24"/>
                <w:szCs w:val="24"/>
                <w:lang w:val="ro-RO"/>
              </w:rPr>
              <w:t>de</w:t>
            </w:r>
            <w:r w:rsidR="000D479B">
              <w:rPr>
                <w:rFonts w:ascii="Times New Roman" w:hAnsi="Times New Roman" w:cs="Times New Roman"/>
                <w:sz w:val="24"/>
                <w:szCs w:val="24"/>
                <w:lang w:val="ro-RO"/>
              </w:rPr>
              <w:t xml:space="preserve"> </w:t>
            </w:r>
            <w:r w:rsidRPr="0010777A">
              <w:rPr>
                <w:rFonts w:ascii="Times New Roman" w:hAnsi="Times New Roman" w:cs="Times New Roman"/>
                <w:sz w:val="24"/>
                <w:szCs w:val="24"/>
                <w:lang w:val="ro-RO"/>
              </w:rPr>
              <w:t>persoana împuternicită de acesta</w:t>
            </w:r>
            <w:r w:rsidR="000D479B" w:rsidRPr="0000509A">
              <w:rPr>
                <w:rFonts w:ascii="Times New Roman" w:hAnsi="Times New Roman" w:cs="Times New Roman"/>
                <w:b/>
                <w:bCs/>
                <w:sz w:val="24"/>
                <w:szCs w:val="24"/>
                <w:lang w:val="ro-RO"/>
              </w:rPr>
              <w:t>)</w:t>
            </w:r>
            <w:r w:rsidRPr="0010777A">
              <w:rPr>
                <w:rFonts w:ascii="Times New Roman" w:hAnsi="Times New Roman" w:cs="Times New Roman"/>
                <w:sz w:val="24"/>
                <w:szCs w:val="24"/>
                <w:lang w:val="ro-RO"/>
              </w:rPr>
              <w:t>.</w:t>
            </w:r>
          </w:p>
          <w:p w14:paraId="7D3F4215" w14:textId="77777777" w:rsidR="004E0FF7" w:rsidRPr="0010777A" w:rsidRDefault="004E0FF7" w:rsidP="0010777A">
            <w:pPr>
              <w:spacing w:line="360" w:lineRule="auto"/>
              <w:rPr>
                <w:rFonts w:ascii="Times New Roman" w:hAnsi="Times New Roman" w:cs="Times New Roman"/>
                <w:sz w:val="24"/>
                <w:szCs w:val="24"/>
                <w:lang w:val="ro-RO"/>
              </w:rPr>
            </w:pPr>
            <w:r w:rsidRPr="0010777A">
              <w:rPr>
                <w:rFonts w:ascii="Times New Roman" w:hAnsi="Times New Roman" w:cs="Times New Roman"/>
                <w:sz w:val="24"/>
                <w:szCs w:val="24"/>
                <w:lang w:val="ro-RO"/>
              </w:rPr>
              <w:t xml:space="preserve">Toate </w:t>
            </w:r>
            <w:r w:rsidR="005E080C" w:rsidRPr="0010777A">
              <w:rPr>
                <w:rFonts w:ascii="Times New Roman" w:hAnsi="Times New Roman" w:cs="Times New Roman"/>
                <w:sz w:val="24"/>
                <w:szCs w:val="24"/>
                <w:lang w:val="ro-RO"/>
              </w:rPr>
              <w:t>documentele vor fi încărcate în platforma electronică dedicată I5 și vor fi transmise împreună cu cererea de finanțare</w:t>
            </w:r>
          </w:p>
        </w:tc>
      </w:tr>
      <w:tr w:rsidR="004E0FF7" w:rsidRPr="0010777A" w14:paraId="3AB974CB" w14:textId="77777777" w:rsidTr="00EF35CE">
        <w:tc>
          <w:tcPr>
            <w:tcW w:w="456" w:type="dxa"/>
          </w:tcPr>
          <w:p w14:paraId="1F5CEF93" w14:textId="77777777" w:rsidR="004E0FF7" w:rsidRPr="0010777A" w:rsidRDefault="003D4D5D"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7947" w:type="dxa"/>
          </w:tcPr>
          <w:p w14:paraId="4B5F9E10" w14:textId="77777777" w:rsidR="004E0FF7" w:rsidRPr="0010777A" w:rsidRDefault="004E0FF7" w:rsidP="0000509A">
            <w:pPr>
              <w:jc w:val="both"/>
              <w:rPr>
                <w:rFonts w:ascii="Times New Roman" w:hAnsi="Times New Roman" w:cs="Times New Roman"/>
                <w:sz w:val="24"/>
                <w:szCs w:val="24"/>
                <w:lang w:val="ro-RO"/>
              </w:rPr>
            </w:pPr>
            <w:r w:rsidRPr="0010777A">
              <w:rPr>
                <w:rFonts w:ascii="Times New Roman" w:eastAsia="Times New Roman" w:hAnsi="Times New Roman" w:cs="Times New Roman"/>
                <w:sz w:val="24"/>
                <w:szCs w:val="24"/>
                <w:lang w:val="ro-RO"/>
              </w:rPr>
              <w:t>Cererea de finanțare</w:t>
            </w:r>
            <w:r w:rsidRPr="0010777A">
              <w:rPr>
                <w:rFonts w:ascii="Times New Roman" w:eastAsia="Times New Roman" w:hAnsi="Times New Roman" w:cs="Times New Roman"/>
                <w:spacing w:val="-2"/>
                <w:sz w:val="24"/>
                <w:szCs w:val="24"/>
                <w:lang w:val="ro-RO"/>
              </w:rPr>
              <w:t xml:space="preserve"> </w:t>
            </w:r>
            <w:r w:rsidRPr="0010777A">
              <w:rPr>
                <w:rFonts w:ascii="Times New Roman" w:eastAsia="Times New Roman" w:hAnsi="Times New Roman" w:cs="Times New Roman"/>
                <w:sz w:val="24"/>
                <w:szCs w:val="24"/>
                <w:lang w:val="ro-RO"/>
              </w:rPr>
              <w:t>a</w:t>
            </w:r>
            <w:r w:rsidRPr="0010777A">
              <w:rPr>
                <w:rFonts w:ascii="Times New Roman" w:eastAsia="Times New Roman" w:hAnsi="Times New Roman" w:cs="Times New Roman"/>
                <w:spacing w:val="-2"/>
                <w:sz w:val="24"/>
                <w:szCs w:val="24"/>
                <w:lang w:val="ro-RO"/>
              </w:rPr>
              <w:t xml:space="preserve"> </w:t>
            </w:r>
            <w:r w:rsidRPr="0010777A">
              <w:rPr>
                <w:rFonts w:ascii="Times New Roman" w:eastAsia="Times New Roman" w:hAnsi="Times New Roman" w:cs="Times New Roman"/>
                <w:sz w:val="24"/>
                <w:szCs w:val="24"/>
                <w:lang w:val="ro-RO"/>
              </w:rPr>
              <w:t>fost</w:t>
            </w:r>
            <w:r w:rsidRPr="0010777A">
              <w:rPr>
                <w:rFonts w:ascii="Times New Roman" w:eastAsia="Times New Roman" w:hAnsi="Times New Roman" w:cs="Times New Roman"/>
                <w:spacing w:val="-3"/>
                <w:sz w:val="24"/>
                <w:szCs w:val="24"/>
                <w:lang w:val="ro-RO"/>
              </w:rPr>
              <w:t xml:space="preserve"> </w:t>
            </w:r>
            <w:r w:rsidRPr="0010777A">
              <w:rPr>
                <w:rFonts w:ascii="Times New Roman" w:eastAsia="Times New Roman" w:hAnsi="Times New Roman" w:cs="Times New Roman"/>
                <w:sz w:val="24"/>
                <w:szCs w:val="24"/>
                <w:lang w:val="ro-RO"/>
              </w:rPr>
              <w:t>încărcată</w:t>
            </w:r>
            <w:r w:rsidRPr="0010777A">
              <w:rPr>
                <w:rFonts w:ascii="Times New Roman" w:eastAsia="Times New Roman" w:hAnsi="Times New Roman" w:cs="Times New Roman"/>
                <w:spacing w:val="-2"/>
                <w:sz w:val="24"/>
                <w:szCs w:val="24"/>
                <w:lang w:val="ro-RO"/>
              </w:rPr>
              <w:t xml:space="preserve"> </w:t>
            </w:r>
            <w:r w:rsidRPr="0010777A">
              <w:rPr>
                <w:rFonts w:ascii="Times New Roman" w:eastAsia="Times New Roman" w:hAnsi="Times New Roman" w:cs="Times New Roman"/>
                <w:sz w:val="24"/>
                <w:szCs w:val="24"/>
                <w:lang w:val="ro-RO"/>
              </w:rPr>
              <w:t>în</w:t>
            </w:r>
            <w:r w:rsidRPr="0010777A">
              <w:rPr>
                <w:rFonts w:ascii="Times New Roman" w:eastAsia="Times New Roman" w:hAnsi="Times New Roman" w:cs="Times New Roman"/>
                <w:spacing w:val="-4"/>
                <w:sz w:val="24"/>
                <w:szCs w:val="24"/>
                <w:lang w:val="ro-RO"/>
              </w:rPr>
              <w:t xml:space="preserve"> platforma electronică </w:t>
            </w:r>
            <w:r w:rsidRPr="0010777A">
              <w:rPr>
                <w:rFonts w:ascii="Times New Roman" w:eastAsia="Times New Roman" w:hAnsi="Times New Roman" w:cs="Times New Roman"/>
                <w:sz w:val="24"/>
                <w:szCs w:val="24"/>
                <w:lang w:val="ro-RO"/>
              </w:rPr>
              <w:t>și</w:t>
            </w:r>
            <w:r w:rsidRPr="0010777A">
              <w:rPr>
                <w:rFonts w:ascii="Times New Roman" w:eastAsia="Times New Roman" w:hAnsi="Times New Roman" w:cs="Times New Roman"/>
                <w:spacing w:val="-3"/>
                <w:sz w:val="24"/>
                <w:szCs w:val="24"/>
                <w:lang w:val="ro-RO"/>
              </w:rPr>
              <w:t xml:space="preserve"> </w:t>
            </w:r>
            <w:r w:rsidRPr="0010777A">
              <w:rPr>
                <w:rFonts w:ascii="Times New Roman" w:eastAsia="Times New Roman" w:hAnsi="Times New Roman" w:cs="Times New Roman"/>
                <w:sz w:val="24"/>
                <w:szCs w:val="24"/>
                <w:lang w:val="ro-RO"/>
              </w:rPr>
              <w:t>are</w:t>
            </w:r>
            <w:r w:rsidRPr="0010777A">
              <w:rPr>
                <w:rFonts w:ascii="Times New Roman" w:eastAsia="Times New Roman" w:hAnsi="Times New Roman" w:cs="Times New Roman"/>
                <w:spacing w:val="-2"/>
                <w:sz w:val="24"/>
                <w:szCs w:val="24"/>
                <w:lang w:val="ro-RO"/>
              </w:rPr>
              <w:t xml:space="preserve"> </w:t>
            </w:r>
            <w:r w:rsidRPr="0010777A">
              <w:rPr>
                <w:rFonts w:ascii="Times New Roman" w:eastAsia="Times New Roman" w:hAnsi="Times New Roman" w:cs="Times New Roman"/>
                <w:sz w:val="24"/>
                <w:szCs w:val="24"/>
                <w:lang w:val="ro-RO"/>
              </w:rPr>
              <w:t>toate</w:t>
            </w:r>
            <w:r w:rsidRPr="0010777A">
              <w:rPr>
                <w:rFonts w:ascii="Times New Roman" w:eastAsia="Times New Roman" w:hAnsi="Times New Roman" w:cs="Times New Roman"/>
                <w:spacing w:val="-2"/>
                <w:sz w:val="24"/>
                <w:szCs w:val="24"/>
                <w:lang w:val="ro-RO"/>
              </w:rPr>
              <w:t xml:space="preserve"> </w:t>
            </w:r>
            <w:r w:rsidRPr="0010777A">
              <w:rPr>
                <w:rFonts w:ascii="Times New Roman" w:eastAsia="Times New Roman" w:hAnsi="Times New Roman" w:cs="Times New Roman"/>
                <w:sz w:val="24"/>
                <w:szCs w:val="24"/>
                <w:lang w:val="ro-RO"/>
              </w:rPr>
              <w:t>secțiunile</w:t>
            </w:r>
            <w:r w:rsidRPr="0010777A">
              <w:rPr>
                <w:rFonts w:ascii="Times New Roman" w:eastAsia="Times New Roman" w:hAnsi="Times New Roman" w:cs="Times New Roman"/>
                <w:spacing w:val="-2"/>
                <w:sz w:val="24"/>
                <w:szCs w:val="24"/>
                <w:lang w:val="ro-RO"/>
              </w:rPr>
              <w:t xml:space="preserve"> </w:t>
            </w:r>
            <w:r w:rsidRPr="0010777A">
              <w:rPr>
                <w:rFonts w:ascii="Times New Roman" w:eastAsia="Times New Roman" w:hAnsi="Times New Roman" w:cs="Times New Roman"/>
                <w:sz w:val="24"/>
                <w:szCs w:val="24"/>
                <w:lang w:val="ro-RO"/>
              </w:rPr>
              <w:t>completate</w:t>
            </w:r>
          </w:p>
        </w:tc>
        <w:tc>
          <w:tcPr>
            <w:tcW w:w="623" w:type="dxa"/>
          </w:tcPr>
          <w:p w14:paraId="2E3FA67A"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5AE267EA" w14:textId="77777777" w:rsidR="004E0FF7" w:rsidRPr="0010777A" w:rsidRDefault="004E0FF7" w:rsidP="0010777A">
            <w:pPr>
              <w:spacing w:line="360" w:lineRule="auto"/>
              <w:rPr>
                <w:rFonts w:ascii="Times New Roman" w:hAnsi="Times New Roman" w:cs="Times New Roman"/>
                <w:sz w:val="24"/>
                <w:szCs w:val="24"/>
                <w:lang w:val="ro-RO"/>
              </w:rPr>
            </w:pPr>
          </w:p>
        </w:tc>
      </w:tr>
      <w:tr w:rsidR="004E0FF7" w:rsidRPr="0010777A" w14:paraId="72036EE9" w14:textId="77777777" w:rsidTr="00EF35CE">
        <w:tc>
          <w:tcPr>
            <w:tcW w:w="456" w:type="dxa"/>
          </w:tcPr>
          <w:p w14:paraId="77C26217" w14:textId="77777777" w:rsidR="004E0FF7" w:rsidRPr="0010777A" w:rsidRDefault="003D4D5D"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2</w:t>
            </w:r>
          </w:p>
        </w:tc>
        <w:tc>
          <w:tcPr>
            <w:tcW w:w="7947" w:type="dxa"/>
          </w:tcPr>
          <w:p w14:paraId="7739FE18" w14:textId="77777777" w:rsidR="004E0FF7" w:rsidRPr="0010777A" w:rsidRDefault="004E0FF7" w:rsidP="0000509A">
            <w:pPr>
              <w:jc w:val="both"/>
              <w:rPr>
                <w:rFonts w:ascii="Times New Roman" w:hAnsi="Times New Roman" w:cs="Times New Roman"/>
                <w:sz w:val="24"/>
                <w:szCs w:val="24"/>
                <w:lang w:val="ro-RO"/>
              </w:rPr>
            </w:pPr>
            <w:r w:rsidRPr="0010777A">
              <w:rPr>
                <w:rFonts w:ascii="Times New Roman" w:eastAsia="Times New Roman" w:hAnsi="Times New Roman" w:cs="Times New Roman"/>
                <w:sz w:val="24"/>
                <w:szCs w:val="24"/>
                <w:lang w:val="ro-RO"/>
              </w:rPr>
              <w:t>Cererea de finanțare include</w:t>
            </w:r>
            <w:r w:rsidRPr="0010777A">
              <w:rPr>
                <w:rFonts w:ascii="Times New Roman" w:eastAsia="Times New Roman" w:hAnsi="Times New Roman" w:cs="Times New Roman"/>
                <w:spacing w:val="18"/>
                <w:sz w:val="24"/>
                <w:szCs w:val="24"/>
                <w:lang w:val="ro-RO"/>
              </w:rPr>
              <w:t xml:space="preserve"> </w:t>
            </w:r>
            <w:r w:rsidRPr="0010777A">
              <w:rPr>
                <w:rFonts w:ascii="Times New Roman" w:eastAsia="Times New Roman" w:hAnsi="Times New Roman" w:cs="Times New Roman"/>
                <w:sz w:val="24"/>
                <w:szCs w:val="24"/>
                <w:lang w:val="ro-RO"/>
              </w:rPr>
              <w:t>toate</w:t>
            </w:r>
            <w:r w:rsidRPr="0010777A">
              <w:rPr>
                <w:rFonts w:ascii="Times New Roman" w:eastAsia="Times New Roman" w:hAnsi="Times New Roman" w:cs="Times New Roman"/>
                <w:spacing w:val="18"/>
                <w:sz w:val="24"/>
                <w:szCs w:val="24"/>
                <w:lang w:val="ro-RO"/>
              </w:rPr>
              <w:t xml:space="preserve"> </w:t>
            </w:r>
            <w:r w:rsidRPr="0010777A">
              <w:rPr>
                <w:rFonts w:ascii="Times New Roman" w:eastAsia="Times New Roman" w:hAnsi="Times New Roman" w:cs="Times New Roman"/>
                <w:sz w:val="24"/>
                <w:szCs w:val="24"/>
                <w:lang w:val="ro-RO"/>
              </w:rPr>
              <w:t>anexele</w:t>
            </w:r>
            <w:r w:rsidRPr="0010777A">
              <w:rPr>
                <w:rFonts w:ascii="Times New Roman" w:eastAsia="Times New Roman" w:hAnsi="Times New Roman" w:cs="Times New Roman"/>
                <w:spacing w:val="18"/>
                <w:sz w:val="24"/>
                <w:szCs w:val="24"/>
                <w:lang w:val="ro-RO"/>
              </w:rPr>
              <w:t xml:space="preserve"> </w:t>
            </w:r>
            <w:r w:rsidRPr="0010777A">
              <w:rPr>
                <w:rFonts w:ascii="Times New Roman" w:eastAsia="Times New Roman" w:hAnsi="Times New Roman" w:cs="Times New Roman"/>
                <w:sz w:val="24"/>
                <w:szCs w:val="24"/>
                <w:lang w:val="ro-RO"/>
              </w:rPr>
              <w:t>obligatorii,</w:t>
            </w:r>
            <w:r w:rsidRPr="0010777A">
              <w:rPr>
                <w:rFonts w:ascii="Times New Roman" w:eastAsia="Times New Roman" w:hAnsi="Times New Roman" w:cs="Times New Roman"/>
                <w:spacing w:val="18"/>
                <w:sz w:val="24"/>
                <w:szCs w:val="24"/>
                <w:lang w:val="ro-RO"/>
              </w:rPr>
              <w:t xml:space="preserve"> </w:t>
            </w:r>
            <w:r w:rsidRPr="0010777A">
              <w:rPr>
                <w:rFonts w:ascii="Times New Roman" w:eastAsia="Times New Roman" w:hAnsi="Times New Roman" w:cs="Times New Roman"/>
                <w:sz w:val="24"/>
                <w:szCs w:val="24"/>
                <w:lang w:val="ro-RO"/>
              </w:rPr>
              <w:t>în</w:t>
            </w:r>
            <w:r w:rsidRPr="0010777A">
              <w:rPr>
                <w:rFonts w:ascii="Times New Roman" w:eastAsia="Times New Roman" w:hAnsi="Times New Roman" w:cs="Times New Roman"/>
                <w:spacing w:val="16"/>
                <w:sz w:val="24"/>
                <w:szCs w:val="24"/>
                <w:lang w:val="ro-RO"/>
              </w:rPr>
              <w:t xml:space="preserve"> </w:t>
            </w:r>
            <w:r w:rsidRPr="0010777A">
              <w:rPr>
                <w:rFonts w:ascii="Times New Roman" w:eastAsia="Times New Roman" w:hAnsi="Times New Roman" w:cs="Times New Roman"/>
                <w:sz w:val="24"/>
                <w:szCs w:val="24"/>
                <w:lang w:val="ro-RO"/>
              </w:rPr>
              <w:t>formatul</w:t>
            </w:r>
            <w:r w:rsidRPr="0010777A">
              <w:rPr>
                <w:rFonts w:ascii="Times New Roman" w:eastAsia="Times New Roman" w:hAnsi="Times New Roman" w:cs="Times New Roman"/>
                <w:spacing w:val="20"/>
                <w:sz w:val="24"/>
                <w:szCs w:val="24"/>
                <w:lang w:val="ro-RO"/>
              </w:rPr>
              <w:t xml:space="preserve"> </w:t>
            </w:r>
            <w:r w:rsidRPr="0010777A">
              <w:rPr>
                <w:rFonts w:ascii="Times New Roman" w:eastAsia="Times New Roman" w:hAnsi="Times New Roman" w:cs="Times New Roman"/>
                <w:sz w:val="24"/>
                <w:szCs w:val="24"/>
                <w:lang w:val="ro-RO"/>
              </w:rPr>
              <w:t>solicitat</w:t>
            </w:r>
            <w:r w:rsidRPr="0010777A">
              <w:rPr>
                <w:rFonts w:ascii="Times New Roman" w:eastAsia="Times New Roman" w:hAnsi="Times New Roman" w:cs="Times New Roman"/>
                <w:spacing w:val="17"/>
                <w:sz w:val="24"/>
                <w:szCs w:val="24"/>
                <w:lang w:val="ro-RO"/>
              </w:rPr>
              <w:t xml:space="preserve"> </w:t>
            </w:r>
            <w:r w:rsidRPr="0010777A">
              <w:rPr>
                <w:rFonts w:ascii="Times New Roman" w:eastAsia="Times New Roman" w:hAnsi="Times New Roman" w:cs="Times New Roman"/>
                <w:sz w:val="24"/>
                <w:szCs w:val="24"/>
                <w:lang w:val="ro-RO"/>
              </w:rPr>
              <w:t>prin</w:t>
            </w:r>
            <w:r w:rsidRPr="0010777A">
              <w:rPr>
                <w:rFonts w:ascii="Times New Roman" w:eastAsia="Times New Roman" w:hAnsi="Times New Roman" w:cs="Times New Roman"/>
                <w:spacing w:val="16"/>
                <w:sz w:val="24"/>
                <w:szCs w:val="24"/>
                <w:lang w:val="ro-RO"/>
              </w:rPr>
              <w:t xml:space="preserve"> </w:t>
            </w:r>
            <w:r w:rsidRPr="0010777A">
              <w:rPr>
                <w:rFonts w:ascii="Times New Roman" w:eastAsia="Times New Roman" w:hAnsi="Times New Roman" w:cs="Times New Roman"/>
                <w:sz w:val="24"/>
                <w:szCs w:val="24"/>
                <w:lang w:val="ro-RO"/>
              </w:rPr>
              <w:t>ghidul specific</w:t>
            </w:r>
          </w:p>
        </w:tc>
        <w:tc>
          <w:tcPr>
            <w:tcW w:w="623" w:type="dxa"/>
          </w:tcPr>
          <w:p w14:paraId="06D5D4BC"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544EE712" w14:textId="77777777" w:rsidR="004E0FF7" w:rsidRPr="0010777A" w:rsidRDefault="004E0FF7" w:rsidP="0010777A">
            <w:pPr>
              <w:spacing w:line="360" w:lineRule="auto"/>
              <w:rPr>
                <w:rFonts w:ascii="Times New Roman" w:hAnsi="Times New Roman" w:cs="Times New Roman"/>
                <w:sz w:val="24"/>
                <w:szCs w:val="24"/>
                <w:lang w:val="ro-RO"/>
              </w:rPr>
            </w:pPr>
          </w:p>
        </w:tc>
      </w:tr>
      <w:tr w:rsidR="004E0FF7" w:rsidRPr="0010777A" w14:paraId="49537D95" w14:textId="77777777" w:rsidTr="00EF35CE">
        <w:tc>
          <w:tcPr>
            <w:tcW w:w="456" w:type="dxa"/>
          </w:tcPr>
          <w:p w14:paraId="08C2C487" w14:textId="77777777" w:rsidR="004E0FF7" w:rsidRPr="0010777A" w:rsidRDefault="003D4D5D"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7947" w:type="dxa"/>
          </w:tcPr>
          <w:p w14:paraId="32FA2777" w14:textId="77777777" w:rsidR="004E0FF7" w:rsidRPr="0010777A" w:rsidRDefault="004E0FF7" w:rsidP="0000509A">
            <w:pPr>
              <w:jc w:val="both"/>
              <w:rPr>
                <w:rFonts w:ascii="Times New Roman" w:hAnsi="Times New Roman" w:cs="Times New Roman"/>
                <w:sz w:val="24"/>
                <w:szCs w:val="24"/>
                <w:lang w:val="ro-RO"/>
              </w:rPr>
            </w:pPr>
            <w:proofErr w:type="spellStart"/>
            <w:r w:rsidRPr="0010777A">
              <w:rPr>
                <w:rFonts w:ascii="Times New Roman" w:hAnsi="Times New Roman" w:cs="Times New Roman"/>
                <w:sz w:val="24"/>
                <w:szCs w:val="24"/>
              </w:rPr>
              <w:t>Declarația</w:t>
            </w:r>
            <w:proofErr w:type="spellEnd"/>
            <w:r w:rsidRPr="0010777A">
              <w:rPr>
                <w:rFonts w:ascii="Times New Roman" w:hAnsi="Times New Roman" w:cs="Times New Roman"/>
                <w:sz w:val="24"/>
                <w:szCs w:val="24"/>
              </w:rPr>
              <w:t xml:space="preserve"> de </w:t>
            </w:r>
            <w:proofErr w:type="spellStart"/>
            <w:r w:rsidRPr="0010777A">
              <w:rPr>
                <w:rFonts w:ascii="Times New Roman" w:hAnsi="Times New Roman" w:cs="Times New Roman"/>
                <w:sz w:val="24"/>
                <w:szCs w:val="24"/>
              </w:rPr>
              <w:t>angajament</w:t>
            </w:r>
            <w:proofErr w:type="spellEnd"/>
            <w:r w:rsidRPr="0010777A">
              <w:rPr>
                <w:rFonts w:ascii="Times New Roman" w:hAnsi="Times New Roman" w:cs="Times New Roman"/>
                <w:sz w:val="24"/>
                <w:szCs w:val="24"/>
              </w:rPr>
              <w:t xml:space="preserve"> </w:t>
            </w:r>
            <w:proofErr w:type="spellStart"/>
            <w:r w:rsidRPr="0010777A">
              <w:rPr>
                <w:rFonts w:ascii="Times New Roman" w:hAnsi="Times New Roman" w:cs="Times New Roman"/>
                <w:sz w:val="24"/>
                <w:szCs w:val="24"/>
              </w:rPr>
              <w:t>privind</w:t>
            </w:r>
            <w:proofErr w:type="spellEnd"/>
            <w:r w:rsidRPr="0010777A">
              <w:rPr>
                <w:rFonts w:ascii="Times New Roman" w:hAnsi="Times New Roman" w:cs="Times New Roman"/>
                <w:sz w:val="24"/>
                <w:szCs w:val="24"/>
              </w:rPr>
              <w:t xml:space="preserve"> </w:t>
            </w:r>
            <w:proofErr w:type="spellStart"/>
            <w:r w:rsidRPr="0010777A">
              <w:rPr>
                <w:rFonts w:ascii="Times New Roman" w:hAnsi="Times New Roman" w:cs="Times New Roman"/>
                <w:sz w:val="24"/>
                <w:szCs w:val="24"/>
              </w:rPr>
              <w:t>depunerea</w:t>
            </w:r>
            <w:proofErr w:type="spellEnd"/>
            <w:r w:rsidRPr="0010777A">
              <w:rPr>
                <w:rFonts w:ascii="Times New Roman" w:hAnsi="Times New Roman" w:cs="Times New Roman"/>
                <w:sz w:val="24"/>
                <w:szCs w:val="24"/>
              </w:rPr>
              <w:t xml:space="preserve"> </w:t>
            </w:r>
            <w:proofErr w:type="spellStart"/>
            <w:r w:rsidRPr="0010777A">
              <w:rPr>
                <w:rFonts w:ascii="Times New Roman" w:hAnsi="Times New Roman" w:cs="Times New Roman"/>
                <w:sz w:val="24"/>
                <w:szCs w:val="24"/>
              </w:rPr>
              <w:t>avizelor</w:t>
            </w:r>
            <w:proofErr w:type="spellEnd"/>
            <w:r w:rsidRPr="0010777A">
              <w:rPr>
                <w:rFonts w:ascii="Times New Roman" w:hAnsi="Times New Roman" w:cs="Times New Roman"/>
                <w:sz w:val="24"/>
                <w:szCs w:val="24"/>
              </w:rPr>
              <w:t xml:space="preserve"> </w:t>
            </w:r>
            <w:proofErr w:type="spellStart"/>
            <w:r w:rsidRPr="0010777A">
              <w:rPr>
                <w:rFonts w:ascii="Times New Roman" w:hAnsi="Times New Roman" w:cs="Times New Roman"/>
                <w:sz w:val="24"/>
                <w:szCs w:val="24"/>
              </w:rPr>
              <w:t>până</w:t>
            </w:r>
            <w:proofErr w:type="spellEnd"/>
            <w:r w:rsidRPr="0010777A">
              <w:rPr>
                <w:rFonts w:ascii="Times New Roman" w:hAnsi="Times New Roman" w:cs="Times New Roman"/>
                <w:sz w:val="24"/>
                <w:szCs w:val="24"/>
              </w:rPr>
              <w:t xml:space="preserve"> la </w:t>
            </w:r>
            <w:proofErr w:type="spellStart"/>
            <w:r w:rsidRPr="0010777A">
              <w:rPr>
                <w:rFonts w:ascii="Times New Roman" w:hAnsi="Times New Roman" w:cs="Times New Roman"/>
                <w:sz w:val="24"/>
                <w:szCs w:val="24"/>
              </w:rPr>
              <w:t>semnarea</w:t>
            </w:r>
            <w:proofErr w:type="spellEnd"/>
            <w:r w:rsidRPr="0010777A">
              <w:rPr>
                <w:rFonts w:ascii="Times New Roman" w:hAnsi="Times New Roman" w:cs="Times New Roman"/>
                <w:sz w:val="24"/>
                <w:szCs w:val="24"/>
              </w:rPr>
              <w:t xml:space="preserve"> </w:t>
            </w:r>
            <w:proofErr w:type="spellStart"/>
            <w:r w:rsidRPr="0010777A">
              <w:rPr>
                <w:rFonts w:ascii="Times New Roman" w:hAnsi="Times New Roman" w:cs="Times New Roman"/>
                <w:sz w:val="24"/>
                <w:szCs w:val="24"/>
              </w:rPr>
              <w:t>contractului</w:t>
            </w:r>
            <w:proofErr w:type="spellEnd"/>
            <w:r w:rsidRPr="0010777A">
              <w:rPr>
                <w:rFonts w:ascii="Times New Roman" w:hAnsi="Times New Roman" w:cs="Times New Roman"/>
                <w:sz w:val="24"/>
                <w:szCs w:val="24"/>
              </w:rPr>
              <w:t xml:space="preserve"> de </w:t>
            </w:r>
            <w:proofErr w:type="spellStart"/>
            <w:r w:rsidRPr="0010777A">
              <w:rPr>
                <w:rFonts w:ascii="Times New Roman" w:hAnsi="Times New Roman" w:cs="Times New Roman"/>
                <w:sz w:val="24"/>
                <w:szCs w:val="24"/>
              </w:rPr>
              <w:t>finanțare</w:t>
            </w:r>
            <w:proofErr w:type="spellEnd"/>
          </w:p>
        </w:tc>
        <w:tc>
          <w:tcPr>
            <w:tcW w:w="623" w:type="dxa"/>
          </w:tcPr>
          <w:p w14:paraId="41C8D174"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50182515" w14:textId="77777777" w:rsidR="004E0FF7" w:rsidRPr="0010777A" w:rsidRDefault="004E0FF7" w:rsidP="0010777A">
            <w:pPr>
              <w:spacing w:line="360" w:lineRule="auto"/>
              <w:rPr>
                <w:rFonts w:ascii="Times New Roman" w:hAnsi="Times New Roman" w:cs="Times New Roman"/>
                <w:sz w:val="24"/>
                <w:szCs w:val="24"/>
                <w:lang w:val="ro-RO"/>
              </w:rPr>
            </w:pPr>
          </w:p>
        </w:tc>
      </w:tr>
      <w:tr w:rsidR="004E0FF7" w:rsidRPr="0010777A" w14:paraId="6DAAF0B9" w14:textId="77777777" w:rsidTr="00EF35CE">
        <w:tc>
          <w:tcPr>
            <w:tcW w:w="456" w:type="dxa"/>
          </w:tcPr>
          <w:p w14:paraId="230586A3" w14:textId="77777777" w:rsidR="004E0FF7" w:rsidRPr="0010777A" w:rsidRDefault="003D4D5D"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4</w:t>
            </w:r>
          </w:p>
        </w:tc>
        <w:tc>
          <w:tcPr>
            <w:tcW w:w="7947" w:type="dxa"/>
          </w:tcPr>
          <w:p w14:paraId="260AD5F6" w14:textId="77777777" w:rsidR="004E0FF7" w:rsidRPr="0010777A" w:rsidRDefault="004E0FF7" w:rsidP="0000509A">
            <w:pPr>
              <w:jc w:val="both"/>
              <w:rPr>
                <w:rFonts w:ascii="Times New Roman" w:hAnsi="Times New Roman" w:cs="Times New Roman"/>
                <w:sz w:val="24"/>
                <w:szCs w:val="24"/>
                <w:lang w:val="ro-RO"/>
              </w:rPr>
            </w:pPr>
            <w:proofErr w:type="spellStart"/>
            <w:r w:rsidRPr="0010777A">
              <w:rPr>
                <w:rFonts w:ascii="Times New Roman" w:hAnsi="Times New Roman" w:cs="Times New Roman"/>
                <w:sz w:val="24"/>
                <w:szCs w:val="24"/>
              </w:rPr>
              <w:t>Declarație</w:t>
            </w:r>
            <w:proofErr w:type="spellEnd"/>
            <w:r w:rsidRPr="0010777A">
              <w:rPr>
                <w:rFonts w:ascii="Times New Roman" w:hAnsi="Times New Roman" w:cs="Times New Roman"/>
                <w:sz w:val="24"/>
                <w:szCs w:val="24"/>
              </w:rPr>
              <w:t xml:space="preserve"> </w:t>
            </w:r>
            <w:proofErr w:type="spellStart"/>
            <w:r w:rsidRPr="0010777A">
              <w:rPr>
                <w:rFonts w:ascii="Times New Roman" w:hAnsi="Times New Roman" w:cs="Times New Roman"/>
                <w:sz w:val="24"/>
                <w:szCs w:val="24"/>
              </w:rPr>
              <w:t>privind</w:t>
            </w:r>
            <w:proofErr w:type="spellEnd"/>
            <w:r w:rsidRPr="0010777A">
              <w:rPr>
                <w:rFonts w:ascii="Times New Roman" w:hAnsi="Times New Roman" w:cs="Times New Roman"/>
                <w:sz w:val="24"/>
                <w:szCs w:val="24"/>
              </w:rPr>
              <w:t xml:space="preserve"> </w:t>
            </w:r>
            <w:proofErr w:type="spellStart"/>
            <w:r w:rsidRPr="0010777A">
              <w:rPr>
                <w:rFonts w:ascii="Times New Roman" w:hAnsi="Times New Roman" w:cs="Times New Roman"/>
                <w:sz w:val="24"/>
                <w:szCs w:val="24"/>
              </w:rPr>
              <w:t>Consimțământul</w:t>
            </w:r>
            <w:proofErr w:type="spellEnd"/>
            <w:r w:rsidRPr="0010777A">
              <w:rPr>
                <w:rFonts w:ascii="Times New Roman" w:hAnsi="Times New Roman" w:cs="Times New Roman"/>
                <w:sz w:val="24"/>
                <w:szCs w:val="24"/>
              </w:rPr>
              <w:t xml:space="preserve"> </w:t>
            </w:r>
            <w:proofErr w:type="spellStart"/>
            <w:r w:rsidRPr="0010777A">
              <w:rPr>
                <w:rFonts w:ascii="Times New Roman" w:hAnsi="Times New Roman" w:cs="Times New Roman"/>
                <w:sz w:val="24"/>
                <w:szCs w:val="24"/>
              </w:rPr>
              <w:t>privind</w:t>
            </w:r>
            <w:proofErr w:type="spellEnd"/>
            <w:r w:rsidRPr="0010777A">
              <w:rPr>
                <w:rFonts w:ascii="Times New Roman" w:hAnsi="Times New Roman" w:cs="Times New Roman"/>
                <w:sz w:val="24"/>
                <w:szCs w:val="24"/>
              </w:rPr>
              <w:t xml:space="preserve"> </w:t>
            </w:r>
            <w:proofErr w:type="spellStart"/>
            <w:r w:rsidRPr="0010777A">
              <w:rPr>
                <w:rFonts w:ascii="Times New Roman" w:hAnsi="Times New Roman" w:cs="Times New Roman"/>
                <w:sz w:val="24"/>
                <w:szCs w:val="24"/>
              </w:rPr>
              <w:t>prelucrarea</w:t>
            </w:r>
            <w:proofErr w:type="spellEnd"/>
            <w:r w:rsidRPr="0010777A">
              <w:rPr>
                <w:rFonts w:ascii="Times New Roman" w:hAnsi="Times New Roman" w:cs="Times New Roman"/>
                <w:sz w:val="24"/>
                <w:szCs w:val="24"/>
              </w:rPr>
              <w:t xml:space="preserve"> </w:t>
            </w:r>
            <w:proofErr w:type="spellStart"/>
            <w:r w:rsidRPr="0010777A">
              <w:rPr>
                <w:rFonts w:ascii="Times New Roman" w:hAnsi="Times New Roman" w:cs="Times New Roman"/>
                <w:sz w:val="24"/>
                <w:szCs w:val="24"/>
              </w:rPr>
              <w:t>datelor</w:t>
            </w:r>
            <w:proofErr w:type="spellEnd"/>
            <w:r w:rsidRPr="0010777A">
              <w:rPr>
                <w:rFonts w:ascii="Times New Roman" w:hAnsi="Times New Roman" w:cs="Times New Roman"/>
                <w:sz w:val="24"/>
                <w:szCs w:val="24"/>
              </w:rPr>
              <w:t xml:space="preserve"> cu </w:t>
            </w:r>
            <w:proofErr w:type="spellStart"/>
            <w:r w:rsidRPr="0010777A">
              <w:rPr>
                <w:rFonts w:ascii="Times New Roman" w:hAnsi="Times New Roman" w:cs="Times New Roman"/>
                <w:sz w:val="24"/>
                <w:szCs w:val="24"/>
              </w:rPr>
              <w:t>caracter</w:t>
            </w:r>
            <w:proofErr w:type="spellEnd"/>
            <w:r w:rsidRPr="0010777A">
              <w:rPr>
                <w:rFonts w:ascii="Times New Roman" w:hAnsi="Times New Roman" w:cs="Times New Roman"/>
                <w:sz w:val="24"/>
                <w:szCs w:val="24"/>
              </w:rPr>
              <w:t xml:space="preserve"> personal</w:t>
            </w:r>
          </w:p>
        </w:tc>
        <w:tc>
          <w:tcPr>
            <w:tcW w:w="623" w:type="dxa"/>
          </w:tcPr>
          <w:p w14:paraId="08BF016F"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22A6A23E" w14:textId="77777777" w:rsidR="004E0FF7" w:rsidRPr="0010777A" w:rsidRDefault="004E0FF7" w:rsidP="0010777A">
            <w:pPr>
              <w:spacing w:line="360" w:lineRule="auto"/>
              <w:rPr>
                <w:rFonts w:ascii="Times New Roman" w:hAnsi="Times New Roman" w:cs="Times New Roman"/>
                <w:sz w:val="24"/>
                <w:szCs w:val="24"/>
                <w:lang w:val="ro-RO"/>
              </w:rPr>
            </w:pPr>
          </w:p>
        </w:tc>
      </w:tr>
      <w:tr w:rsidR="004E0FF7" w:rsidRPr="0010777A" w14:paraId="7EF82C20" w14:textId="77777777" w:rsidTr="00EF35CE">
        <w:tc>
          <w:tcPr>
            <w:tcW w:w="456" w:type="dxa"/>
          </w:tcPr>
          <w:p w14:paraId="51E1DEFE" w14:textId="77777777" w:rsidR="004E0FF7" w:rsidRPr="0010777A" w:rsidRDefault="003D4D5D"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5</w:t>
            </w:r>
          </w:p>
        </w:tc>
        <w:tc>
          <w:tcPr>
            <w:tcW w:w="7947" w:type="dxa"/>
          </w:tcPr>
          <w:p w14:paraId="6134A4CA" w14:textId="77777777" w:rsidR="004E0FF7" w:rsidRPr="0010777A" w:rsidRDefault="004E0FF7" w:rsidP="0000509A">
            <w:pPr>
              <w:jc w:val="both"/>
              <w:rPr>
                <w:rFonts w:ascii="Times New Roman" w:hAnsi="Times New Roman" w:cs="Times New Roman"/>
                <w:sz w:val="24"/>
                <w:szCs w:val="24"/>
                <w:lang w:val="ro-RO"/>
              </w:rPr>
            </w:pPr>
            <w:proofErr w:type="spellStart"/>
            <w:r w:rsidRPr="0010777A">
              <w:rPr>
                <w:rFonts w:ascii="Times New Roman" w:hAnsi="Times New Roman" w:cs="Times New Roman"/>
                <w:sz w:val="24"/>
                <w:szCs w:val="24"/>
              </w:rPr>
              <w:t>Declarație</w:t>
            </w:r>
            <w:proofErr w:type="spellEnd"/>
            <w:r w:rsidRPr="0010777A">
              <w:rPr>
                <w:rFonts w:ascii="Times New Roman" w:hAnsi="Times New Roman" w:cs="Times New Roman"/>
                <w:sz w:val="24"/>
                <w:szCs w:val="24"/>
              </w:rPr>
              <w:t xml:space="preserve"> </w:t>
            </w:r>
            <w:proofErr w:type="spellStart"/>
            <w:r w:rsidRPr="0010777A">
              <w:rPr>
                <w:rFonts w:ascii="Times New Roman" w:hAnsi="Times New Roman" w:cs="Times New Roman"/>
                <w:sz w:val="24"/>
                <w:szCs w:val="24"/>
              </w:rPr>
              <w:t>privind</w:t>
            </w:r>
            <w:proofErr w:type="spellEnd"/>
            <w:r w:rsidRPr="0010777A">
              <w:rPr>
                <w:rFonts w:ascii="Times New Roman" w:hAnsi="Times New Roman" w:cs="Times New Roman"/>
                <w:sz w:val="24"/>
                <w:szCs w:val="24"/>
              </w:rPr>
              <w:t xml:space="preserve"> </w:t>
            </w:r>
            <w:proofErr w:type="spellStart"/>
            <w:r w:rsidRPr="0010777A">
              <w:rPr>
                <w:rFonts w:ascii="Times New Roman" w:hAnsi="Times New Roman" w:cs="Times New Roman"/>
                <w:sz w:val="24"/>
                <w:szCs w:val="24"/>
              </w:rPr>
              <w:t>respectarea</w:t>
            </w:r>
            <w:proofErr w:type="spellEnd"/>
            <w:r w:rsidRPr="0010777A">
              <w:rPr>
                <w:rFonts w:ascii="Times New Roman" w:hAnsi="Times New Roman" w:cs="Times New Roman"/>
                <w:sz w:val="24"/>
                <w:szCs w:val="24"/>
              </w:rPr>
              <w:t xml:space="preserve"> </w:t>
            </w:r>
            <w:proofErr w:type="spellStart"/>
            <w:r w:rsidRPr="0010777A">
              <w:rPr>
                <w:rFonts w:ascii="Times New Roman" w:hAnsi="Times New Roman" w:cs="Times New Roman"/>
                <w:sz w:val="24"/>
                <w:szCs w:val="24"/>
              </w:rPr>
              <w:t>principiului</w:t>
            </w:r>
            <w:proofErr w:type="spellEnd"/>
            <w:r w:rsidRPr="0010777A">
              <w:rPr>
                <w:rFonts w:ascii="Times New Roman" w:hAnsi="Times New Roman" w:cs="Times New Roman"/>
                <w:sz w:val="24"/>
                <w:szCs w:val="24"/>
              </w:rPr>
              <w:t xml:space="preserve"> DNSH</w:t>
            </w:r>
            <w:r w:rsidR="00C276B4" w:rsidRPr="0010777A">
              <w:rPr>
                <w:rFonts w:ascii="Times New Roman" w:hAnsi="Times New Roman" w:cs="Times New Roman"/>
                <w:sz w:val="24"/>
                <w:szCs w:val="24"/>
              </w:rPr>
              <w:t xml:space="preserve"> </w:t>
            </w:r>
            <w:proofErr w:type="spellStart"/>
            <w:r w:rsidR="00C276B4" w:rsidRPr="0010777A">
              <w:rPr>
                <w:rFonts w:ascii="Times New Roman" w:hAnsi="Times New Roman" w:cs="Times New Roman"/>
                <w:sz w:val="24"/>
                <w:szCs w:val="24"/>
              </w:rPr>
              <w:t>și</w:t>
            </w:r>
            <w:proofErr w:type="spellEnd"/>
            <w:r w:rsidR="00C276B4" w:rsidRPr="0010777A">
              <w:rPr>
                <w:rFonts w:ascii="Times New Roman" w:hAnsi="Times New Roman" w:cs="Times New Roman"/>
                <w:sz w:val="24"/>
                <w:szCs w:val="24"/>
              </w:rPr>
              <w:t xml:space="preserve"> </w:t>
            </w:r>
            <w:proofErr w:type="spellStart"/>
            <w:r w:rsidR="00C276B4" w:rsidRPr="0010777A">
              <w:rPr>
                <w:rFonts w:ascii="Times New Roman" w:hAnsi="Times New Roman" w:cs="Times New Roman"/>
                <w:sz w:val="24"/>
                <w:szCs w:val="24"/>
              </w:rPr>
              <w:t>autoevaluarea</w:t>
            </w:r>
            <w:proofErr w:type="spellEnd"/>
            <w:r w:rsidR="00C276B4" w:rsidRPr="0010777A">
              <w:rPr>
                <w:rFonts w:ascii="Times New Roman" w:hAnsi="Times New Roman" w:cs="Times New Roman"/>
                <w:sz w:val="24"/>
                <w:szCs w:val="24"/>
              </w:rPr>
              <w:t xml:space="preserve"> </w:t>
            </w:r>
            <w:proofErr w:type="spellStart"/>
            <w:r w:rsidR="00C276B4" w:rsidRPr="0010777A">
              <w:rPr>
                <w:rFonts w:ascii="Times New Roman" w:hAnsi="Times New Roman" w:cs="Times New Roman"/>
                <w:sz w:val="24"/>
                <w:szCs w:val="24"/>
              </w:rPr>
              <w:t>solicitantului</w:t>
            </w:r>
            <w:proofErr w:type="spellEnd"/>
          </w:p>
        </w:tc>
        <w:tc>
          <w:tcPr>
            <w:tcW w:w="623" w:type="dxa"/>
          </w:tcPr>
          <w:p w14:paraId="3BA2D683"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710C4677" w14:textId="77777777" w:rsidR="004E0FF7" w:rsidRPr="0010777A" w:rsidRDefault="004E0FF7" w:rsidP="0010777A">
            <w:pPr>
              <w:spacing w:line="360" w:lineRule="auto"/>
              <w:rPr>
                <w:rFonts w:ascii="Times New Roman" w:hAnsi="Times New Roman" w:cs="Times New Roman"/>
                <w:sz w:val="24"/>
                <w:szCs w:val="24"/>
                <w:lang w:val="ro-RO"/>
              </w:rPr>
            </w:pPr>
          </w:p>
        </w:tc>
      </w:tr>
      <w:tr w:rsidR="004E0FF7" w:rsidRPr="0010777A" w14:paraId="4E3AEF11" w14:textId="77777777" w:rsidTr="00EF35CE">
        <w:tc>
          <w:tcPr>
            <w:tcW w:w="456" w:type="dxa"/>
          </w:tcPr>
          <w:p w14:paraId="11C1D338" w14:textId="77777777" w:rsidR="004E0FF7" w:rsidRPr="0010777A" w:rsidRDefault="003D4D5D"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6</w:t>
            </w:r>
          </w:p>
        </w:tc>
        <w:tc>
          <w:tcPr>
            <w:tcW w:w="7947" w:type="dxa"/>
          </w:tcPr>
          <w:p w14:paraId="53D0CE1B" w14:textId="51B38555" w:rsidR="004E0FF7" w:rsidRPr="0010777A" w:rsidRDefault="00FB04BF" w:rsidP="0000509A">
            <w:pPr>
              <w:jc w:val="both"/>
              <w:rPr>
                <w:rFonts w:ascii="Times New Roman" w:hAnsi="Times New Roman" w:cs="Times New Roman"/>
                <w:sz w:val="24"/>
                <w:szCs w:val="24"/>
                <w:lang w:val="ro-RO"/>
              </w:rPr>
            </w:pPr>
            <w:r w:rsidRPr="00FB04BF">
              <w:rPr>
                <w:rFonts w:ascii="Times New Roman" w:hAnsi="Times New Roman" w:cs="Times New Roman"/>
                <w:sz w:val="24"/>
                <w:szCs w:val="24"/>
                <w:lang w:val="ro-RO"/>
              </w:rPr>
              <w:t xml:space="preserve">Costurile suplimentare de investiţie necesare pentru a atinge un nivel mai ridicat de eficienţă energetică </w:t>
            </w:r>
            <w:r w:rsidR="00B32C2E" w:rsidRPr="0010777A">
              <w:rPr>
                <w:rFonts w:ascii="Times New Roman" w:hAnsi="Times New Roman" w:cs="Times New Roman"/>
                <w:sz w:val="24"/>
                <w:szCs w:val="24"/>
                <w:lang w:val="ro-RO"/>
              </w:rPr>
              <w:t xml:space="preserve">în cazul in care pot fi identificate ca o investiţie separată în costurile totale de investiţie </w:t>
            </w:r>
          </w:p>
        </w:tc>
        <w:tc>
          <w:tcPr>
            <w:tcW w:w="623" w:type="dxa"/>
          </w:tcPr>
          <w:p w14:paraId="0C7FB595"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1A65CB74" w14:textId="77777777" w:rsidR="004E0FF7" w:rsidRPr="0010777A" w:rsidRDefault="004E0FF7" w:rsidP="0010777A">
            <w:pPr>
              <w:spacing w:line="360" w:lineRule="auto"/>
              <w:rPr>
                <w:rFonts w:ascii="Times New Roman" w:hAnsi="Times New Roman" w:cs="Times New Roman"/>
                <w:sz w:val="24"/>
                <w:szCs w:val="24"/>
                <w:lang w:val="ro-RO"/>
              </w:rPr>
            </w:pPr>
          </w:p>
        </w:tc>
      </w:tr>
      <w:tr w:rsidR="00FB04BF" w:rsidRPr="0010777A" w14:paraId="74D25840" w14:textId="77777777" w:rsidTr="00EF35CE">
        <w:tc>
          <w:tcPr>
            <w:tcW w:w="456" w:type="dxa"/>
          </w:tcPr>
          <w:p w14:paraId="55EB3F5C" w14:textId="4C81CA1F" w:rsidR="00FB04BF" w:rsidRDefault="00FB04BF"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7</w:t>
            </w:r>
          </w:p>
        </w:tc>
        <w:tc>
          <w:tcPr>
            <w:tcW w:w="7947" w:type="dxa"/>
          </w:tcPr>
          <w:p w14:paraId="3CEA9FE3" w14:textId="3EBA6708" w:rsidR="00FB04BF" w:rsidRPr="0010777A" w:rsidRDefault="00FB04BF" w:rsidP="0000509A">
            <w:pPr>
              <w:jc w:val="both"/>
              <w:rPr>
                <w:rFonts w:ascii="Times New Roman" w:hAnsi="Times New Roman" w:cs="Times New Roman"/>
                <w:sz w:val="24"/>
                <w:szCs w:val="24"/>
                <w:lang w:val="ro-RO"/>
              </w:rPr>
            </w:pPr>
            <w:r w:rsidRPr="00FB04BF">
              <w:rPr>
                <w:rFonts w:ascii="Times New Roman" w:hAnsi="Times New Roman" w:cs="Times New Roman"/>
                <w:sz w:val="24"/>
                <w:szCs w:val="24"/>
                <w:lang w:val="ro-RO"/>
              </w:rPr>
              <w:t xml:space="preserve">Costurile eligibile calculate în urma raportării costurilor proiectului de investiții la costurile unui proiect similar, a cărei eficienţă energetică este mai redusă și care ar fi fost realizat în mod credibil în absenţa ajutorului (scenariu  </w:t>
            </w:r>
            <w:r>
              <w:rPr>
                <w:rFonts w:ascii="Times New Roman" w:hAnsi="Times New Roman" w:cs="Times New Roman"/>
                <w:sz w:val="24"/>
                <w:szCs w:val="24"/>
                <w:lang w:val="ro-RO"/>
              </w:rPr>
              <w:t>c</w:t>
            </w:r>
            <w:r w:rsidRPr="00FB04BF">
              <w:rPr>
                <w:rFonts w:ascii="Times New Roman" w:hAnsi="Times New Roman" w:cs="Times New Roman"/>
                <w:sz w:val="24"/>
                <w:szCs w:val="24"/>
                <w:lang w:val="ro-RO"/>
              </w:rPr>
              <w:t>ontrafactual)</w:t>
            </w:r>
          </w:p>
        </w:tc>
        <w:tc>
          <w:tcPr>
            <w:tcW w:w="623" w:type="dxa"/>
          </w:tcPr>
          <w:p w14:paraId="10049DC9" w14:textId="77777777" w:rsidR="00FB04BF" w:rsidRPr="0010777A" w:rsidRDefault="00FB04BF" w:rsidP="0010777A">
            <w:pPr>
              <w:spacing w:line="360" w:lineRule="auto"/>
              <w:rPr>
                <w:rFonts w:ascii="Times New Roman" w:hAnsi="Times New Roman" w:cs="Times New Roman"/>
                <w:sz w:val="24"/>
                <w:szCs w:val="24"/>
                <w:lang w:val="ro-RO"/>
              </w:rPr>
            </w:pPr>
          </w:p>
        </w:tc>
        <w:tc>
          <w:tcPr>
            <w:tcW w:w="550" w:type="dxa"/>
          </w:tcPr>
          <w:p w14:paraId="1C25E517" w14:textId="77777777" w:rsidR="00FB04BF" w:rsidRPr="0010777A" w:rsidRDefault="00FB04BF" w:rsidP="0010777A">
            <w:pPr>
              <w:spacing w:line="360" w:lineRule="auto"/>
              <w:rPr>
                <w:rFonts w:ascii="Times New Roman" w:hAnsi="Times New Roman" w:cs="Times New Roman"/>
                <w:sz w:val="24"/>
                <w:szCs w:val="24"/>
                <w:lang w:val="ro-RO"/>
              </w:rPr>
            </w:pPr>
          </w:p>
        </w:tc>
      </w:tr>
      <w:tr w:rsidR="00FB04BF" w:rsidRPr="0010777A" w14:paraId="0BC83284" w14:textId="77777777" w:rsidTr="00EF35CE">
        <w:tc>
          <w:tcPr>
            <w:tcW w:w="456" w:type="dxa"/>
          </w:tcPr>
          <w:p w14:paraId="5F6795A5" w14:textId="2A33DF27" w:rsidR="00FB04BF" w:rsidRDefault="00FB04BF"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8</w:t>
            </w:r>
          </w:p>
        </w:tc>
        <w:tc>
          <w:tcPr>
            <w:tcW w:w="7947" w:type="dxa"/>
          </w:tcPr>
          <w:p w14:paraId="23E4BA54" w14:textId="47E84F5B" w:rsidR="00FB04BF" w:rsidRPr="0010777A" w:rsidRDefault="00FB04BF" w:rsidP="0000509A">
            <w:pPr>
              <w:jc w:val="both"/>
              <w:rPr>
                <w:rFonts w:ascii="Times New Roman" w:hAnsi="Times New Roman" w:cs="Times New Roman"/>
                <w:sz w:val="24"/>
                <w:szCs w:val="24"/>
                <w:lang w:val="ro-RO"/>
              </w:rPr>
            </w:pPr>
            <w:r w:rsidRPr="00FB04BF">
              <w:rPr>
                <w:rFonts w:ascii="Times New Roman" w:hAnsi="Times New Roman" w:cs="Times New Roman"/>
                <w:sz w:val="24"/>
                <w:szCs w:val="24"/>
                <w:lang w:val="ro-RO"/>
              </w:rPr>
              <w:t>Declarație privind conformitatea cu regulile de exceptare de la notificare a ajutorului de stat</w:t>
            </w:r>
          </w:p>
        </w:tc>
        <w:tc>
          <w:tcPr>
            <w:tcW w:w="623" w:type="dxa"/>
          </w:tcPr>
          <w:p w14:paraId="18CCE4C3" w14:textId="77777777" w:rsidR="00FB04BF" w:rsidRPr="0010777A" w:rsidRDefault="00FB04BF" w:rsidP="0010777A">
            <w:pPr>
              <w:spacing w:line="360" w:lineRule="auto"/>
              <w:rPr>
                <w:rFonts w:ascii="Times New Roman" w:hAnsi="Times New Roman" w:cs="Times New Roman"/>
                <w:sz w:val="24"/>
                <w:szCs w:val="24"/>
                <w:lang w:val="ro-RO"/>
              </w:rPr>
            </w:pPr>
          </w:p>
        </w:tc>
        <w:tc>
          <w:tcPr>
            <w:tcW w:w="550" w:type="dxa"/>
          </w:tcPr>
          <w:p w14:paraId="0770C1D1" w14:textId="77777777" w:rsidR="00FB04BF" w:rsidRPr="0010777A" w:rsidRDefault="00FB04BF" w:rsidP="0010777A">
            <w:pPr>
              <w:spacing w:line="360" w:lineRule="auto"/>
              <w:rPr>
                <w:rFonts w:ascii="Times New Roman" w:hAnsi="Times New Roman" w:cs="Times New Roman"/>
                <w:sz w:val="24"/>
                <w:szCs w:val="24"/>
                <w:lang w:val="ro-RO"/>
              </w:rPr>
            </w:pPr>
          </w:p>
        </w:tc>
      </w:tr>
      <w:tr w:rsidR="004E0FF7" w:rsidRPr="0010777A" w14:paraId="027D8479" w14:textId="77777777" w:rsidTr="00EF35CE">
        <w:tc>
          <w:tcPr>
            <w:tcW w:w="456" w:type="dxa"/>
          </w:tcPr>
          <w:p w14:paraId="204B8C18" w14:textId="06FFBB22" w:rsidR="004E0FF7" w:rsidRPr="0010777A" w:rsidRDefault="00FB04BF"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lastRenderedPageBreak/>
              <w:t>9</w:t>
            </w:r>
          </w:p>
        </w:tc>
        <w:tc>
          <w:tcPr>
            <w:tcW w:w="7947" w:type="dxa"/>
          </w:tcPr>
          <w:p w14:paraId="0D4A2E0B" w14:textId="77777777" w:rsidR="004E0FF7" w:rsidRPr="0010777A" w:rsidRDefault="00032830" w:rsidP="0010777A">
            <w:pPr>
              <w:spacing w:line="360" w:lineRule="auto"/>
              <w:rPr>
                <w:rFonts w:ascii="Times New Roman" w:hAnsi="Times New Roman" w:cs="Times New Roman"/>
                <w:sz w:val="24"/>
                <w:szCs w:val="24"/>
                <w:lang w:val="ro-RO"/>
              </w:rPr>
            </w:pPr>
            <w:r w:rsidRPr="0010777A">
              <w:rPr>
                <w:rFonts w:ascii="Times New Roman" w:hAnsi="Times New Roman" w:cs="Times New Roman"/>
                <w:sz w:val="24"/>
                <w:szCs w:val="24"/>
                <w:lang w:val="ro-RO"/>
              </w:rPr>
              <w:t>Grila de evaluare tehnico-economică</w:t>
            </w:r>
          </w:p>
        </w:tc>
        <w:tc>
          <w:tcPr>
            <w:tcW w:w="623" w:type="dxa"/>
          </w:tcPr>
          <w:p w14:paraId="71D50DBF"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157D499B" w14:textId="77777777" w:rsidR="004E0FF7" w:rsidRPr="0010777A" w:rsidRDefault="004E0FF7" w:rsidP="0010777A">
            <w:pPr>
              <w:spacing w:line="360" w:lineRule="auto"/>
              <w:rPr>
                <w:rFonts w:ascii="Times New Roman" w:hAnsi="Times New Roman" w:cs="Times New Roman"/>
                <w:sz w:val="24"/>
                <w:szCs w:val="24"/>
                <w:lang w:val="ro-RO"/>
              </w:rPr>
            </w:pPr>
          </w:p>
        </w:tc>
      </w:tr>
      <w:tr w:rsidR="008D3167" w:rsidRPr="0010777A" w14:paraId="21F2AFE4" w14:textId="77777777" w:rsidTr="00251C94">
        <w:tc>
          <w:tcPr>
            <w:tcW w:w="9576" w:type="dxa"/>
            <w:gridSpan w:val="4"/>
            <w:shd w:val="clear" w:color="auto" w:fill="DBE5F1" w:themeFill="accent1" w:themeFillTint="33"/>
          </w:tcPr>
          <w:p w14:paraId="244FBC2C" w14:textId="77777777" w:rsidR="008D3167" w:rsidRPr="0010777A" w:rsidRDefault="008D3167" w:rsidP="0010777A">
            <w:pPr>
              <w:spacing w:line="360" w:lineRule="auto"/>
              <w:rPr>
                <w:rFonts w:ascii="Times New Roman" w:hAnsi="Times New Roman" w:cs="Times New Roman"/>
                <w:sz w:val="24"/>
                <w:szCs w:val="24"/>
                <w:lang w:val="ro-RO"/>
              </w:rPr>
            </w:pPr>
            <w:r w:rsidRPr="0010777A">
              <w:rPr>
                <w:rFonts w:ascii="Times New Roman" w:hAnsi="Times New Roman" w:cs="Times New Roman"/>
                <w:sz w:val="24"/>
                <w:szCs w:val="24"/>
                <w:lang w:val="ro-RO"/>
              </w:rPr>
              <w:t xml:space="preserve">Documente </w:t>
            </w:r>
            <w:r w:rsidR="00DF1CBF" w:rsidRPr="0010777A">
              <w:rPr>
                <w:rFonts w:ascii="Times New Roman" w:hAnsi="Times New Roman" w:cs="Times New Roman"/>
                <w:sz w:val="24"/>
                <w:szCs w:val="24"/>
                <w:lang w:val="ro-RO"/>
              </w:rPr>
              <w:t xml:space="preserve">suport </w:t>
            </w:r>
            <w:r w:rsidRPr="0010777A">
              <w:rPr>
                <w:rFonts w:ascii="Times New Roman" w:hAnsi="Times New Roman" w:cs="Times New Roman"/>
                <w:sz w:val="24"/>
                <w:szCs w:val="24"/>
                <w:lang w:val="ro-RO"/>
              </w:rPr>
              <w:t>pentru evaluarea eligibilității administrative</w:t>
            </w:r>
          </w:p>
        </w:tc>
      </w:tr>
      <w:tr w:rsidR="004E0FF7" w:rsidRPr="0010777A" w14:paraId="5C0922CF" w14:textId="77777777" w:rsidTr="00EF35CE">
        <w:tc>
          <w:tcPr>
            <w:tcW w:w="456" w:type="dxa"/>
          </w:tcPr>
          <w:p w14:paraId="76528861" w14:textId="77777777" w:rsidR="004E0FF7"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7947" w:type="dxa"/>
          </w:tcPr>
          <w:p w14:paraId="5746E72D" w14:textId="77777777" w:rsidR="004E0FF7" w:rsidRPr="0010777A" w:rsidRDefault="00FC686D" w:rsidP="0010777A">
            <w:pPr>
              <w:spacing w:line="360" w:lineRule="auto"/>
              <w:rPr>
                <w:rFonts w:ascii="Times New Roman" w:hAnsi="Times New Roman" w:cs="Times New Roman"/>
                <w:sz w:val="24"/>
                <w:szCs w:val="24"/>
                <w:lang w:val="ro-RO"/>
              </w:rPr>
            </w:pPr>
            <w:r w:rsidRPr="0010777A">
              <w:rPr>
                <w:rFonts w:ascii="Times New Roman" w:hAnsi="Times New Roman" w:cs="Times New Roman"/>
                <w:sz w:val="24"/>
                <w:szCs w:val="24"/>
                <w:lang w:val="ro-RO"/>
              </w:rPr>
              <w:t>Împuternicire notarială</w:t>
            </w:r>
          </w:p>
        </w:tc>
        <w:tc>
          <w:tcPr>
            <w:tcW w:w="623" w:type="dxa"/>
          </w:tcPr>
          <w:p w14:paraId="561F7F97"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116EA052" w14:textId="77777777" w:rsidR="004E0FF7" w:rsidRPr="0010777A" w:rsidRDefault="004E0FF7" w:rsidP="0010777A">
            <w:pPr>
              <w:spacing w:line="360" w:lineRule="auto"/>
              <w:rPr>
                <w:rFonts w:ascii="Times New Roman" w:hAnsi="Times New Roman" w:cs="Times New Roman"/>
                <w:sz w:val="24"/>
                <w:szCs w:val="24"/>
                <w:lang w:val="ro-RO"/>
              </w:rPr>
            </w:pPr>
          </w:p>
        </w:tc>
      </w:tr>
      <w:tr w:rsidR="004E0FF7" w:rsidRPr="0010777A" w14:paraId="59115408" w14:textId="77777777" w:rsidTr="00EF35CE">
        <w:tc>
          <w:tcPr>
            <w:tcW w:w="456" w:type="dxa"/>
          </w:tcPr>
          <w:p w14:paraId="658941CE" w14:textId="77777777" w:rsidR="004E0FF7" w:rsidRPr="0010777A" w:rsidRDefault="00C23B4C"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2</w:t>
            </w:r>
          </w:p>
        </w:tc>
        <w:tc>
          <w:tcPr>
            <w:tcW w:w="7947" w:type="dxa"/>
          </w:tcPr>
          <w:p w14:paraId="5DAE572C" w14:textId="77777777" w:rsidR="004E0FF7" w:rsidRPr="0010777A" w:rsidRDefault="0031100E" w:rsidP="0000509A">
            <w:pPr>
              <w:spacing w:line="360" w:lineRule="auto"/>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 xml:space="preserve">Audit energetic care va justifica  indicatorii angajați de către </w:t>
            </w:r>
            <w:r w:rsidR="00537A9B" w:rsidRPr="0010777A">
              <w:rPr>
                <w:rFonts w:ascii="Times New Roman" w:hAnsi="Times New Roman" w:cs="Times New Roman"/>
                <w:sz w:val="24"/>
                <w:szCs w:val="24"/>
                <w:lang w:val="ro-RO"/>
              </w:rPr>
              <w:t>solicitant</w:t>
            </w:r>
          </w:p>
        </w:tc>
        <w:tc>
          <w:tcPr>
            <w:tcW w:w="623" w:type="dxa"/>
          </w:tcPr>
          <w:p w14:paraId="04531CF0"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0389D086" w14:textId="77777777" w:rsidR="004E0FF7" w:rsidRPr="0010777A" w:rsidRDefault="004E0FF7" w:rsidP="0010777A">
            <w:pPr>
              <w:spacing w:line="360" w:lineRule="auto"/>
              <w:rPr>
                <w:rFonts w:ascii="Times New Roman" w:hAnsi="Times New Roman" w:cs="Times New Roman"/>
                <w:sz w:val="24"/>
                <w:szCs w:val="24"/>
                <w:lang w:val="ro-RO"/>
              </w:rPr>
            </w:pPr>
          </w:p>
        </w:tc>
      </w:tr>
      <w:tr w:rsidR="004E0FF7" w:rsidRPr="0010777A" w14:paraId="14627221" w14:textId="77777777" w:rsidTr="00EF35CE">
        <w:tc>
          <w:tcPr>
            <w:tcW w:w="456" w:type="dxa"/>
          </w:tcPr>
          <w:p w14:paraId="08D1AF52" w14:textId="77777777" w:rsidR="004E0FF7" w:rsidRPr="0010777A" w:rsidRDefault="00C23B4C"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7947" w:type="dxa"/>
          </w:tcPr>
          <w:p w14:paraId="6F3F8C4B" w14:textId="77777777" w:rsidR="004E0FF7" w:rsidRPr="0010777A" w:rsidRDefault="00933D1E"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Situațiile financiare/bilanț contabil aprobat, care probează existența capacității financiare conform ghidului sau, în cazul neîndeplinirii acestor condiții, scrisoare de intenţie/contract de credit/scrisoare de confort angajantă</w:t>
            </w:r>
          </w:p>
        </w:tc>
        <w:tc>
          <w:tcPr>
            <w:tcW w:w="623" w:type="dxa"/>
          </w:tcPr>
          <w:p w14:paraId="73F5F93A"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3E671A22" w14:textId="77777777" w:rsidR="004E0FF7" w:rsidRPr="0010777A" w:rsidRDefault="004E0FF7" w:rsidP="0010777A">
            <w:pPr>
              <w:spacing w:line="360" w:lineRule="auto"/>
              <w:rPr>
                <w:rFonts w:ascii="Times New Roman" w:hAnsi="Times New Roman" w:cs="Times New Roman"/>
                <w:sz w:val="24"/>
                <w:szCs w:val="24"/>
                <w:lang w:val="ro-RO"/>
              </w:rPr>
            </w:pPr>
          </w:p>
        </w:tc>
      </w:tr>
      <w:tr w:rsidR="004E0FF7" w:rsidRPr="0010777A" w14:paraId="22A14EF8" w14:textId="77777777" w:rsidTr="00EF35CE">
        <w:tc>
          <w:tcPr>
            <w:tcW w:w="456" w:type="dxa"/>
          </w:tcPr>
          <w:p w14:paraId="1FC1256C" w14:textId="77777777" w:rsidR="004E0FF7" w:rsidRPr="0010777A" w:rsidRDefault="00C23B4C"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4</w:t>
            </w:r>
          </w:p>
        </w:tc>
        <w:tc>
          <w:tcPr>
            <w:tcW w:w="7947" w:type="dxa"/>
          </w:tcPr>
          <w:p w14:paraId="4FC55402" w14:textId="77777777" w:rsidR="004E0FF7" w:rsidRPr="0010777A" w:rsidRDefault="00622B5E"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 xml:space="preserve">Numărul de înregistrare al raportului de audit </w:t>
            </w:r>
            <w:r w:rsidR="00E16375" w:rsidRPr="0010777A">
              <w:rPr>
                <w:rFonts w:ascii="Times New Roman" w:hAnsi="Times New Roman" w:cs="Times New Roman"/>
                <w:sz w:val="24"/>
                <w:szCs w:val="24"/>
                <w:lang w:val="ro-RO"/>
              </w:rPr>
              <w:t xml:space="preserve">de la autoritatea competentă </w:t>
            </w:r>
            <w:r w:rsidRPr="0010777A">
              <w:rPr>
                <w:rFonts w:ascii="Times New Roman" w:hAnsi="Times New Roman" w:cs="Times New Roman"/>
                <w:sz w:val="24"/>
                <w:szCs w:val="24"/>
                <w:lang w:val="ro-RO"/>
              </w:rPr>
              <w:t xml:space="preserve">(dovada scanată) și numărul de înregistrare din cadrul </w:t>
            </w:r>
            <w:r w:rsidR="00E16375" w:rsidRPr="0010777A">
              <w:rPr>
                <w:rFonts w:ascii="Times New Roman" w:hAnsi="Times New Roman" w:cs="Times New Roman"/>
                <w:sz w:val="24"/>
                <w:szCs w:val="24"/>
                <w:lang w:val="ro-RO"/>
              </w:rPr>
              <w:t>întreprinderii</w:t>
            </w:r>
          </w:p>
        </w:tc>
        <w:tc>
          <w:tcPr>
            <w:tcW w:w="623" w:type="dxa"/>
          </w:tcPr>
          <w:p w14:paraId="6034BE45"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62744C55" w14:textId="77777777" w:rsidR="004E0FF7" w:rsidRPr="0010777A" w:rsidRDefault="004E0FF7" w:rsidP="0010777A">
            <w:pPr>
              <w:spacing w:line="360" w:lineRule="auto"/>
              <w:rPr>
                <w:rFonts w:ascii="Times New Roman" w:hAnsi="Times New Roman" w:cs="Times New Roman"/>
                <w:sz w:val="24"/>
                <w:szCs w:val="24"/>
                <w:lang w:val="ro-RO"/>
              </w:rPr>
            </w:pPr>
          </w:p>
        </w:tc>
      </w:tr>
      <w:tr w:rsidR="004E0FF7" w:rsidRPr="0010777A" w14:paraId="1D7F9114" w14:textId="77777777" w:rsidTr="00EF35CE">
        <w:tc>
          <w:tcPr>
            <w:tcW w:w="456" w:type="dxa"/>
          </w:tcPr>
          <w:p w14:paraId="215F3DC3" w14:textId="77777777" w:rsidR="004E0FF7" w:rsidRPr="0010777A" w:rsidRDefault="00C23B4C"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5</w:t>
            </w:r>
          </w:p>
        </w:tc>
        <w:tc>
          <w:tcPr>
            <w:tcW w:w="7947" w:type="dxa"/>
          </w:tcPr>
          <w:p w14:paraId="5DD1281F" w14:textId="77777777" w:rsidR="004E0FF7" w:rsidRPr="0010777A" w:rsidRDefault="008B7E54"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 xml:space="preserve">Avizele existente (scanate) sau/ și </w:t>
            </w:r>
            <w:r w:rsidR="00423E90" w:rsidRPr="0010777A">
              <w:rPr>
                <w:rFonts w:ascii="Times New Roman" w:hAnsi="Times New Roman" w:cs="Times New Roman"/>
                <w:sz w:val="24"/>
                <w:szCs w:val="24"/>
                <w:lang w:val="ro-RO"/>
              </w:rPr>
              <w:t>d</w:t>
            </w:r>
            <w:r w:rsidRPr="0010777A">
              <w:rPr>
                <w:rFonts w:ascii="Times New Roman" w:hAnsi="Times New Roman" w:cs="Times New Roman"/>
                <w:sz w:val="24"/>
                <w:szCs w:val="24"/>
                <w:lang w:val="ro-RO"/>
              </w:rPr>
              <w:t>ovada depunerii la autoritatea competentă a documentelor pentru obținerea actului de reglementare</w:t>
            </w:r>
          </w:p>
        </w:tc>
        <w:tc>
          <w:tcPr>
            <w:tcW w:w="623" w:type="dxa"/>
          </w:tcPr>
          <w:p w14:paraId="3BFD15A3"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7733E906" w14:textId="77777777" w:rsidR="004E0FF7" w:rsidRPr="0010777A" w:rsidRDefault="004E0FF7" w:rsidP="0010777A">
            <w:pPr>
              <w:spacing w:line="360" w:lineRule="auto"/>
              <w:rPr>
                <w:rFonts w:ascii="Times New Roman" w:hAnsi="Times New Roman" w:cs="Times New Roman"/>
                <w:sz w:val="24"/>
                <w:szCs w:val="24"/>
                <w:lang w:val="ro-RO"/>
              </w:rPr>
            </w:pPr>
          </w:p>
        </w:tc>
      </w:tr>
      <w:tr w:rsidR="004E0FF7" w:rsidRPr="0010777A" w14:paraId="7A64AAFD" w14:textId="77777777" w:rsidTr="00EF35CE">
        <w:tc>
          <w:tcPr>
            <w:tcW w:w="456" w:type="dxa"/>
          </w:tcPr>
          <w:p w14:paraId="41ED7685" w14:textId="77777777" w:rsidR="004E0FF7" w:rsidRPr="0010777A" w:rsidRDefault="00C23B4C"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6</w:t>
            </w:r>
          </w:p>
        </w:tc>
        <w:tc>
          <w:tcPr>
            <w:tcW w:w="7947" w:type="dxa"/>
          </w:tcPr>
          <w:p w14:paraId="4DE8A661" w14:textId="77777777" w:rsidR="004E0FF7" w:rsidRPr="0010777A" w:rsidRDefault="00F93045"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Declarația pentru siturile Natura 2000/ Avizul Natura 2000 (scanat)</w:t>
            </w:r>
            <w:r w:rsidR="00DC0642">
              <w:rPr>
                <w:rFonts w:ascii="Times New Roman" w:hAnsi="Times New Roman" w:cs="Times New Roman"/>
                <w:sz w:val="24"/>
                <w:szCs w:val="24"/>
                <w:lang w:val="ro-RO"/>
              </w:rPr>
              <w:t>/alte documente echivalente</w:t>
            </w:r>
          </w:p>
        </w:tc>
        <w:tc>
          <w:tcPr>
            <w:tcW w:w="623" w:type="dxa"/>
          </w:tcPr>
          <w:p w14:paraId="7143BDD0"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4ED5C7F4" w14:textId="77777777" w:rsidR="004E0FF7" w:rsidRPr="0010777A" w:rsidRDefault="004E0FF7" w:rsidP="0010777A">
            <w:pPr>
              <w:spacing w:line="360" w:lineRule="auto"/>
              <w:rPr>
                <w:rFonts w:ascii="Times New Roman" w:hAnsi="Times New Roman" w:cs="Times New Roman"/>
                <w:sz w:val="24"/>
                <w:szCs w:val="24"/>
                <w:lang w:val="ro-RO"/>
              </w:rPr>
            </w:pPr>
          </w:p>
        </w:tc>
      </w:tr>
      <w:tr w:rsidR="004E0FF7" w:rsidRPr="0010777A" w14:paraId="2896CDAE" w14:textId="77777777" w:rsidTr="00EF35CE">
        <w:tc>
          <w:tcPr>
            <w:tcW w:w="456" w:type="dxa"/>
          </w:tcPr>
          <w:p w14:paraId="03009377" w14:textId="77777777" w:rsidR="004E0FF7" w:rsidRPr="0010777A" w:rsidRDefault="00C23B4C"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7</w:t>
            </w:r>
          </w:p>
        </w:tc>
        <w:tc>
          <w:tcPr>
            <w:tcW w:w="7947" w:type="dxa"/>
          </w:tcPr>
          <w:p w14:paraId="4825F0E8" w14:textId="3D3F2E61" w:rsidR="004E0FF7" w:rsidRPr="0010777A" w:rsidRDefault="00C01BDD"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E</w:t>
            </w:r>
            <w:r w:rsidR="00F93045" w:rsidRPr="0010777A">
              <w:rPr>
                <w:rFonts w:ascii="Times New Roman" w:hAnsi="Times New Roman" w:cs="Times New Roman"/>
                <w:sz w:val="24"/>
                <w:szCs w:val="24"/>
                <w:lang w:val="ro-RO"/>
              </w:rPr>
              <w:t>xtras de carte funciară</w:t>
            </w:r>
            <w:r w:rsidRPr="0010777A">
              <w:rPr>
                <w:rFonts w:ascii="Times New Roman" w:hAnsi="Times New Roman" w:cs="Times New Roman"/>
                <w:sz w:val="24"/>
                <w:szCs w:val="24"/>
                <w:lang w:val="ro-RO"/>
              </w:rPr>
              <w:t>, actul de dobândire a proprietății sau documente doveditoare ale altor drepturi asupra bunului imobil de</w:t>
            </w:r>
            <w:r w:rsidR="00DC0642">
              <w:rPr>
                <w:rFonts w:ascii="Times New Roman" w:hAnsi="Times New Roman" w:cs="Times New Roman"/>
                <w:sz w:val="24"/>
                <w:szCs w:val="24"/>
                <w:lang w:val="ro-RO"/>
              </w:rPr>
              <w:t xml:space="preserve"> la locul de</w:t>
            </w:r>
            <w:r w:rsidRPr="0010777A">
              <w:rPr>
                <w:rFonts w:ascii="Times New Roman" w:hAnsi="Times New Roman" w:cs="Times New Roman"/>
                <w:sz w:val="24"/>
                <w:szCs w:val="24"/>
                <w:lang w:val="ro-RO"/>
              </w:rPr>
              <w:t xml:space="preserve"> implementare</w:t>
            </w:r>
          </w:p>
        </w:tc>
        <w:tc>
          <w:tcPr>
            <w:tcW w:w="623" w:type="dxa"/>
          </w:tcPr>
          <w:p w14:paraId="7297C25B"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4308183E" w14:textId="77777777" w:rsidR="004E0FF7" w:rsidRPr="0010777A" w:rsidRDefault="004E0FF7" w:rsidP="0010777A">
            <w:pPr>
              <w:spacing w:line="360" w:lineRule="auto"/>
              <w:rPr>
                <w:rFonts w:ascii="Times New Roman" w:hAnsi="Times New Roman" w:cs="Times New Roman"/>
                <w:sz w:val="24"/>
                <w:szCs w:val="24"/>
                <w:lang w:val="ro-RO"/>
              </w:rPr>
            </w:pPr>
          </w:p>
        </w:tc>
      </w:tr>
      <w:tr w:rsidR="004E0FF7" w:rsidRPr="0010777A" w14:paraId="30C50984" w14:textId="77777777" w:rsidTr="00EF35CE">
        <w:tc>
          <w:tcPr>
            <w:tcW w:w="456" w:type="dxa"/>
          </w:tcPr>
          <w:p w14:paraId="3C5D46CE" w14:textId="77777777" w:rsidR="004E0FF7" w:rsidRPr="0010777A" w:rsidRDefault="00C23B4C"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8</w:t>
            </w:r>
          </w:p>
        </w:tc>
        <w:tc>
          <w:tcPr>
            <w:tcW w:w="7947" w:type="dxa"/>
          </w:tcPr>
          <w:p w14:paraId="61722852" w14:textId="77777777" w:rsidR="004E0FF7" w:rsidRPr="0010777A" w:rsidRDefault="002F119C"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Cont la Trezoreria Statului/cont bancar (</w:t>
            </w:r>
            <w:r w:rsidR="00EC741C" w:rsidRPr="0010777A">
              <w:rPr>
                <w:rFonts w:ascii="Times New Roman" w:hAnsi="Times New Roman" w:cs="Times New Roman"/>
                <w:sz w:val="24"/>
                <w:szCs w:val="24"/>
                <w:lang w:val="ro-RO"/>
              </w:rPr>
              <w:t>extras/</w:t>
            </w:r>
            <w:r w:rsidRPr="0010777A">
              <w:rPr>
                <w:rFonts w:ascii="Times New Roman" w:hAnsi="Times New Roman" w:cs="Times New Roman"/>
                <w:sz w:val="24"/>
                <w:szCs w:val="24"/>
                <w:lang w:val="ro-RO"/>
              </w:rPr>
              <w:t>dovada scanată)</w:t>
            </w:r>
          </w:p>
        </w:tc>
        <w:tc>
          <w:tcPr>
            <w:tcW w:w="623" w:type="dxa"/>
          </w:tcPr>
          <w:p w14:paraId="7381C9AC"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5522BD4D" w14:textId="77777777" w:rsidR="004E0FF7" w:rsidRPr="0010777A" w:rsidRDefault="004E0FF7" w:rsidP="0010777A">
            <w:pPr>
              <w:spacing w:line="360" w:lineRule="auto"/>
              <w:rPr>
                <w:rFonts w:ascii="Times New Roman" w:hAnsi="Times New Roman" w:cs="Times New Roman"/>
                <w:sz w:val="24"/>
                <w:szCs w:val="24"/>
                <w:lang w:val="ro-RO"/>
              </w:rPr>
            </w:pPr>
          </w:p>
        </w:tc>
      </w:tr>
      <w:tr w:rsidR="004E0FF7" w:rsidRPr="0010777A" w14:paraId="4CFE11C2" w14:textId="77777777" w:rsidTr="00EF35CE">
        <w:tc>
          <w:tcPr>
            <w:tcW w:w="456" w:type="dxa"/>
          </w:tcPr>
          <w:p w14:paraId="120ADEEE" w14:textId="77777777" w:rsidR="004E0FF7" w:rsidRPr="0010777A" w:rsidRDefault="00C23B4C"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9</w:t>
            </w:r>
          </w:p>
        </w:tc>
        <w:tc>
          <w:tcPr>
            <w:tcW w:w="7947" w:type="dxa"/>
          </w:tcPr>
          <w:p w14:paraId="4616F8FF" w14:textId="77777777" w:rsidR="004E0FF7" w:rsidRPr="0010777A" w:rsidRDefault="009C6ECD"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C</w:t>
            </w:r>
            <w:r w:rsidR="00EC741C" w:rsidRPr="0010777A">
              <w:rPr>
                <w:rFonts w:ascii="Times New Roman" w:hAnsi="Times New Roman" w:cs="Times New Roman"/>
                <w:sz w:val="24"/>
                <w:szCs w:val="24"/>
                <w:lang w:val="ro-RO"/>
              </w:rPr>
              <w:t>ertificatul de atestare fiscală privind plata impozitelor şi taxelor locale şi alte venituri ale bugetului local</w:t>
            </w:r>
          </w:p>
        </w:tc>
        <w:tc>
          <w:tcPr>
            <w:tcW w:w="623" w:type="dxa"/>
          </w:tcPr>
          <w:p w14:paraId="7A5B32BD"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17B67047" w14:textId="77777777" w:rsidR="004E0FF7" w:rsidRPr="0010777A" w:rsidRDefault="004E0FF7" w:rsidP="0010777A">
            <w:pPr>
              <w:spacing w:line="360" w:lineRule="auto"/>
              <w:rPr>
                <w:rFonts w:ascii="Times New Roman" w:hAnsi="Times New Roman" w:cs="Times New Roman"/>
                <w:sz w:val="24"/>
                <w:szCs w:val="24"/>
                <w:lang w:val="ro-RO"/>
              </w:rPr>
            </w:pPr>
          </w:p>
        </w:tc>
      </w:tr>
      <w:tr w:rsidR="004E0FF7" w:rsidRPr="0010777A" w14:paraId="3FB1F2C9" w14:textId="77777777" w:rsidTr="00EF35CE">
        <w:tc>
          <w:tcPr>
            <w:tcW w:w="456" w:type="dxa"/>
          </w:tcPr>
          <w:p w14:paraId="49FC21A2" w14:textId="77777777" w:rsidR="004E0FF7" w:rsidRPr="0010777A" w:rsidRDefault="00C23B4C"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10</w:t>
            </w:r>
          </w:p>
        </w:tc>
        <w:tc>
          <w:tcPr>
            <w:tcW w:w="7947" w:type="dxa"/>
          </w:tcPr>
          <w:p w14:paraId="68A31BBE" w14:textId="77777777" w:rsidR="004E0FF7" w:rsidRPr="0010777A" w:rsidRDefault="009C6ECD"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Certificatul de atestare fiscală (electronic/scanat), privind obligaţiile de plată către bugetul de stat (ANAF)</w:t>
            </w:r>
          </w:p>
        </w:tc>
        <w:tc>
          <w:tcPr>
            <w:tcW w:w="623" w:type="dxa"/>
          </w:tcPr>
          <w:p w14:paraId="546C2456"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53BAC8B0" w14:textId="77777777" w:rsidR="004E0FF7" w:rsidRPr="0010777A" w:rsidRDefault="004E0FF7" w:rsidP="0010777A">
            <w:pPr>
              <w:spacing w:line="360" w:lineRule="auto"/>
              <w:rPr>
                <w:rFonts w:ascii="Times New Roman" w:hAnsi="Times New Roman" w:cs="Times New Roman"/>
                <w:sz w:val="24"/>
                <w:szCs w:val="24"/>
                <w:lang w:val="ro-RO"/>
              </w:rPr>
            </w:pPr>
          </w:p>
        </w:tc>
      </w:tr>
      <w:tr w:rsidR="004E0FF7" w:rsidRPr="0010777A" w14:paraId="25C77200" w14:textId="77777777" w:rsidTr="00EF35CE">
        <w:tc>
          <w:tcPr>
            <w:tcW w:w="456" w:type="dxa"/>
          </w:tcPr>
          <w:p w14:paraId="28BBE39C" w14:textId="77777777" w:rsidR="004E0FF7" w:rsidRPr="0010777A" w:rsidRDefault="00C23B4C"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11</w:t>
            </w:r>
          </w:p>
        </w:tc>
        <w:tc>
          <w:tcPr>
            <w:tcW w:w="7947" w:type="dxa"/>
          </w:tcPr>
          <w:p w14:paraId="4B17A24D" w14:textId="77777777" w:rsidR="004E0FF7" w:rsidRPr="0010777A" w:rsidRDefault="00C23B4C"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S</w:t>
            </w:r>
            <w:r w:rsidR="009C6ECD" w:rsidRPr="0010777A">
              <w:rPr>
                <w:rFonts w:ascii="Times New Roman" w:hAnsi="Times New Roman" w:cs="Times New Roman"/>
                <w:sz w:val="24"/>
                <w:szCs w:val="24"/>
                <w:lang w:val="ro-RO"/>
              </w:rPr>
              <w:t>tudiul de fezabilitate</w:t>
            </w:r>
          </w:p>
        </w:tc>
        <w:tc>
          <w:tcPr>
            <w:tcW w:w="623" w:type="dxa"/>
          </w:tcPr>
          <w:p w14:paraId="64BA3A83"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5763ABEC" w14:textId="77777777" w:rsidR="004E0FF7" w:rsidRPr="0010777A" w:rsidRDefault="004E0FF7" w:rsidP="0010777A">
            <w:pPr>
              <w:spacing w:line="360" w:lineRule="auto"/>
              <w:rPr>
                <w:rFonts w:ascii="Times New Roman" w:hAnsi="Times New Roman" w:cs="Times New Roman"/>
                <w:sz w:val="24"/>
                <w:szCs w:val="24"/>
                <w:lang w:val="ro-RO"/>
              </w:rPr>
            </w:pPr>
          </w:p>
        </w:tc>
      </w:tr>
      <w:tr w:rsidR="00C276B4" w:rsidRPr="0010777A" w14:paraId="499A7146" w14:textId="77777777" w:rsidTr="00251C94">
        <w:tc>
          <w:tcPr>
            <w:tcW w:w="9576" w:type="dxa"/>
            <w:gridSpan w:val="4"/>
            <w:shd w:val="clear" w:color="auto" w:fill="DBE5F1" w:themeFill="accent1" w:themeFillTint="33"/>
          </w:tcPr>
          <w:p w14:paraId="6F6D27BD" w14:textId="77777777" w:rsidR="00C276B4" w:rsidRPr="0010777A" w:rsidRDefault="00C276B4" w:rsidP="0010777A">
            <w:pPr>
              <w:spacing w:line="360" w:lineRule="auto"/>
              <w:rPr>
                <w:rFonts w:ascii="Times New Roman" w:hAnsi="Times New Roman" w:cs="Times New Roman"/>
                <w:sz w:val="24"/>
                <w:szCs w:val="24"/>
                <w:lang w:val="ro-RO"/>
              </w:rPr>
            </w:pPr>
            <w:r w:rsidRPr="0010777A">
              <w:rPr>
                <w:rFonts w:ascii="Times New Roman" w:hAnsi="Times New Roman" w:cs="Times New Roman"/>
                <w:sz w:val="24"/>
                <w:szCs w:val="24"/>
                <w:lang w:val="ro-RO"/>
              </w:rPr>
              <w:t>Conformitatea cu principiul DNSH</w:t>
            </w:r>
          </w:p>
        </w:tc>
      </w:tr>
      <w:tr w:rsidR="004E0FF7" w:rsidRPr="0010777A" w14:paraId="228BB5B1" w14:textId="77777777" w:rsidTr="00EF35CE">
        <w:tc>
          <w:tcPr>
            <w:tcW w:w="456" w:type="dxa"/>
          </w:tcPr>
          <w:p w14:paraId="44F86EC2" w14:textId="77777777" w:rsidR="004E0FF7"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7947" w:type="dxa"/>
          </w:tcPr>
          <w:p w14:paraId="09BDEAA3" w14:textId="77777777" w:rsidR="004E0FF7" w:rsidRPr="0010777A" w:rsidRDefault="00C276B4"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Solicitantul respectă încadrarea în criteriile listei de verificare, Partea I din Declarația privind respectarea principiului DNSH și autoevaluarea solicitantului</w:t>
            </w:r>
          </w:p>
        </w:tc>
        <w:tc>
          <w:tcPr>
            <w:tcW w:w="623" w:type="dxa"/>
          </w:tcPr>
          <w:p w14:paraId="55DF20BE"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6BF7F555" w14:textId="77777777" w:rsidR="004E0FF7" w:rsidRPr="0010777A" w:rsidRDefault="004E0FF7" w:rsidP="0010777A">
            <w:pPr>
              <w:spacing w:line="360" w:lineRule="auto"/>
              <w:rPr>
                <w:rFonts w:ascii="Times New Roman" w:hAnsi="Times New Roman" w:cs="Times New Roman"/>
                <w:sz w:val="24"/>
                <w:szCs w:val="24"/>
                <w:lang w:val="ro-RO"/>
              </w:rPr>
            </w:pPr>
          </w:p>
        </w:tc>
      </w:tr>
      <w:tr w:rsidR="004E0FF7" w:rsidRPr="0010777A" w14:paraId="597BEC4B" w14:textId="77777777" w:rsidTr="00EF35CE">
        <w:tc>
          <w:tcPr>
            <w:tcW w:w="456" w:type="dxa"/>
          </w:tcPr>
          <w:p w14:paraId="64C60BDC" w14:textId="77777777" w:rsidR="004E0FF7"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2</w:t>
            </w:r>
          </w:p>
        </w:tc>
        <w:tc>
          <w:tcPr>
            <w:tcW w:w="7947" w:type="dxa"/>
          </w:tcPr>
          <w:p w14:paraId="1CC1D87B" w14:textId="77777777" w:rsidR="004E0FF7" w:rsidRPr="0010777A" w:rsidRDefault="00C276B4"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Solicitantul respectă încadrarea în criteriile listei de verificare, Partea II din Declarație privind respectarea principiului DNSH și autoevaluarea solicitantului</w:t>
            </w:r>
          </w:p>
        </w:tc>
        <w:tc>
          <w:tcPr>
            <w:tcW w:w="623" w:type="dxa"/>
          </w:tcPr>
          <w:p w14:paraId="539AAD31"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6FF307B7" w14:textId="77777777" w:rsidR="004E0FF7" w:rsidRPr="0010777A" w:rsidRDefault="004E0FF7" w:rsidP="0010777A">
            <w:pPr>
              <w:spacing w:line="360" w:lineRule="auto"/>
              <w:rPr>
                <w:rFonts w:ascii="Times New Roman" w:hAnsi="Times New Roman" w:cs="Times New Roman"/>
                <w:sz w:val="24"/>
                <w:szCs w:val="24"/>
                <w:lang w:val="ro-RO"/>
              </w:rPr>
            </w:pPr>
          </w:p>
        </w:tc>
      </w:tr>
      <w:tr w:rsidR="00B664F1" w:rsidRPr="0010777A" w14:paraId="5ACB38C4" w14:textId="77777777" w:rsidTr="00251C94">
        <w:tc>
          <w:tcPr>
            <w:tcW w:w="9576" w:type="dxa"/>
            <w:gridSpan w:val="4"/>
            <w:shd w:val="clear" w:color="auto" w:fill="DBE5F1" w:themeFill="accent1" w:themeFillTint="33"/>
          </w:tcPr>
          <w:p w14:paraId="0224D9FC" w14:textId="77777777" w:rsidR="00B664F1" w:rsidRPr="0010777A" w:rsidRDefault="00B664F1"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Eligibilitatea solicitantului</w:t>
            </w:r>
          </w:p>
        </w:tc>
      </w:tr>
      <w:tr w:rsidR="004E0FF7" w:rsidRPr="0010777A" w14:paraId="2F54C1DB" w14:textId="77777777" w:rsidTr="00EF35CE">
        <w:tc>
          <w:tcPr>
            <w:tcW w:w="456" w:type="dxa"/>
          </w:tcPr>
          <w:p w14:paraId="414D9517" w14:textId="77777777" w:rsidR="004E0FF7"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7947" w:type="dxa"/>
          </w:tcPr>
          <w:p w14:paraId="585D74B0" w14:textId="77777777" w:rsidR="004E0FF7" w:rsidRPr="0010777A" w:rsidRDefault="00B664F1"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 xml:space="preserve">Solicitantul face parte din categoria de beneficiari menţionată în </w:t>
            </w:r>
            <w:r w:rsidR="004032FE" w:rsidRPr="0010777A">
              <w:rPr>
                <w:rFonts w:ascii="Times New Roman" w:hAnsi="Times New Roman" w:cs="Times New Roman"/>
                <w:sz w:val="24"/>
                <w:szCs w:val="24"/>
                <w:lang w:val="ro-RO"/>
              </w:rPr>
              <w:t>ghidul s</w:t>
            </w:r>
            <w:r w:rsidRPr="0010777A">
              <w:rPr>
                <w:rFonts w:ascii="Times New Roman" w:hAnsi="Times New Roman" w:cs="Times New Roman"/>
                <w:sz w:val="24"/>
                <w:szCs w:val="24"/>
                <w:lang w:val="ro-RO"/>
              </w:rPr>
              <w:t>pecific</w:t>
            </w:r>
          </w:p>
        </w:tc>
        <w:tc>
          <w:tcPr>
            <w:tcW w:w="623" w:type="dxa"/>
          </w:tcPr>
          <w:p w14:paraId="14525BE8"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369C9033" w14:textId="77777777" w:rsidR="004E0FF7" w:rsidRPr="0010777A" w:rsidRDefault="004E0FF7" w:rsidP="0010777A">
            <w:pPr>
              <w:spacing w:line="360" w:lineRule="auto"/>
              <w:rPr>
                <w:rFonts w:ascii="Times New Roman" w:hAnsi="Times New Roman" w:cs="Times New Roman"/>
                <w:sz w:val="24"/>
                <w:szCs w:val="24"/>
                <w:lang w:val="ro-RO"/>
              </w:rPr>
            </w:pPr>
          </w:p>
        </w:tc>
      </w:tr>
      <w:tr w:rsidR="004E0FF7" w:rsidRPr="0010777A" w14:paraId="5D9D4486" w14:textId="77777777" w:rsidTr="00EF35CE">
        <w:tc>
          <w:tcPr>
            <w:tcW w:w="456" w:type="dxa"/>
          </w:tcPr>
          <w:p w14:paraId="619DB36A" w14:textId="77777777" w:rsidR="004E0FF7"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2</w:t>
            </w:r>
          </w:p>
        </w:tc>
        <w:tc>
          <w:tcPr>
            <w:tcW w:w="7947" w:type="dxa"/>
          </w:tcPr>
          <w:p w14:paraId="79F8E6EF" w14:textId="77777777" w:rsidR="004E0FF7" w:rsidRPr="0010777A" w:rsidRDefault="00AF0B77"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Solicitantul nu se află în una din situațiile de neeligibilitate conform regulilor de ajutor de stat (</w:t>
            </w:r>
            <w:r w:rsidR="004032FE" w:rsidRPr="0010777A">
              <w:rPr>
                <w:rFonts w:ascii="Times New Roman" w:hAnsi="Times New Roman" w:cs="Times New Roman"/>
                <w:sz w:val="24"/>
                <w:szCs w:val="24"/>
                <w:lang w:val="ro-RO"/>
              </w:rPr>
              <w:t>punct 2.1. litera B din ghidul specific)</w:t>
            </w:r>
          </w:p>
        </w:tc>
        <w:tc>
          <w:tcPr>
            <w:tcW w:w="623" w:type="dxa"/>
          </w:tcPr>
          <w:p w14:paraId="5CC06193" w14:textId="77777777" w:rsidR="004E0FF7" w:rsidRPr="0010777A" w:rsidRDefault="004E0FF7" w:rsidP="0010777A">
            <w:pPr>
              <w:spacing w:line="360" w:lineRule="auto"/>
              <w:rPr>
                <w:rFonts w:ascii="Times New Roman" w:hAnsi="Times New Roman" w:cs="Times New Roman"/>
                <w:sz w:val="24"/>
                <w:szCs w:val="24"/>
                <w:lang w:val="ro-RO"/>
              </w:rPr>
            </w:pPr>
          </w:p>
        </w:tc>
        <w:tc>
          <w:tcPr>
            <w:tcW w:w="550" w:type="dxa"/>
          </w:tcPr>
          <w:p w14:paraId="5B6C1CE4" w14:textId="77777777" w:rsidR="004E0FF7" w:rsidRPr="0010777A" w:rsidRDefault="004E0FF7" w:rsidP="0010777A">
            <w:pPr>
              <w:spacing w:line="360" w:lineRule="auto"/>
              <w:rPr>
                <w:rFonts w:ascii="Times New Roman" w:hAnsi="Times New Roman" w:cs="Times New Roman"/>
                <w:sz w:val="24"/>
                <w:szCs w:val="24"/>
                <w:lang w:val="ro-RO"/>
              </w:rPr>
            </w:pPr>
          </w:p>
        </w:tc>
      </w:tr>
      <w:tr w:rsidR="00252BD3" w:rsidRPr="0010777A" w14:paraId="4541AD4E" w14:textId="77777777" w:rsidTr="00EF35CE">
        <w:tc>
          <w:tcPr>
            <w:tcW w:w="456" w:type="dxa"/>
          </w:tcPr>
          <w:p w14:paraId="755A9F85" w14:textId="77777777" w:rsidR="00252BD3"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7947" w:type="dxa"/>
          </w:tcPr>
          <w:p w14:paraId="30A69F2A" w14:textId="77777777" w:rsidR="00252BD3" w:rsidRPr="0010777A" w:rsidRDefault="004032FE"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Reprezentantul legal al solicitantului, inclusiv membrii Unității de Implementare a Proiectului (UIP) sau echipa de proiect, nu se află în situaţie de conflict de interese</w:t>
            </w:r>
          </w:p>
        </w:tc>
        <w:tc>
          <w:tcPr>
            <w:tcW w:w="623" w:type="dxa"/>
          </w:tcPr>
          <w:p w14:paraId="0334CCD4" w14:textId="77777777" w:rsidR="00252BD3" w:rsidRPr="0010777A" w:rsidRDefault="00252BD3" w:rsidP="0010777A">
            <w:pPr>
              <w:spacing w:line="360" w:lineRule="auto"/>
              <w:rPr>
                <w:rFonts w:ascii="Times New Roman" w:hAnsi="Times New Roman" w:cs="Times New Roman"/>
                <w:sz w:val="24"/>
                <w:szCs w:val="24"/>
                <w:lang w:val="ro-RO"/>
              </w:rPr>
            </w:pPr>
          </w:p>
        </w:tc>
        <w:tc>
          <w:tcPr>
            <w:tcW w:w="550" w:type="dxa"/>
          </w:tcPr>
          <w:p w14:paraId="1BA287D5" w14:textId="77777777" w:rsidR="00252BD3" w:rsidRPr="0010777A" w:rsidRDefault="00252BD3" w:rsidP="0010777A">
            <w:pPr>
              <w:spacing w:line="360" w:lineRule="auto"/>
              <w:rPr>
                <w:rFonts w:ascii="Times New Roman" w:hAnsi="Times New Roman" w:cs="Times New Roman"/>
                <w:sz w:val="24"/>
                <w:szCs w:val="24"/>
                <w:lang w:val="ro-RO"/>
              </w:rPr>
            </w:pPr>
          </w:p>
        </w:tc>
      </w:tr>
      <w:tr w:rsidR="00252BD3" w:rsidRPr="0010777A" w14:paraId="36FF54BB" w14:textId="77777777" w:rsidTr="00EF35CE">
        <w:tc>
          <w:tcPr>
            <w:tcW w:w="456" w:type="dxa"/>
          </w:tcPr>
          <w:p w14:paraId="03A2594A" w14:textId="77777777" w:rsidR="00252BD3"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4</w:t>
            </w:r>
          </w:p>
        </w:tc>
        <w:tc>
          <w:tcPr>
            <w:tcW w:w="7947" w:type="dxa"/>
          </w:tcPr>
          <w:p w14:paraId="06481818" w14:textId="77777777" w:rsidR="00252BD3" w:rsidRPr="0010777A" w:rsidRDefault="000C62A3"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Solicitantul demonstrează capacitate de management de proiect și capacitate tehnică</w:t>
            </w:r>
          </w:p>
        </w:tc>
        <w:tc>
          <w:tcPr>
            <w:tcW w:w="623" w:type="dxa"/>
          </w:tcPr>
          <w:p w14:paraId="16D10AA4" w14:textId="77777777" w:rsidR="00252BD3" w:rsidRPr="0010777A" w:rsidRDefault="00252BD3" w:rsidP="0010777A">
            <w:pPr>
              <w:spacing w:line="360" w:lineRule="auto"/>
              <w:rPr>
                <w:rFonts w:ascii="Times New Roman" w:hAnsi="Times New Roman" w:cs="Times New Roman"/>
                <w:sz w:val="24"/>
                <w:szCs w:val="24"/>
                <w:lang w:val="ro-RO"/>
              </w:rPr>
            </w:pPr>
          </w:p>
        </w:tc>
        <w:tc>
          <w:tcPr>
            <w:tcW w:w="550" w:type="dxa"/>
          </w:tcPr>
          <w:p w14:paraId="6C91F8B6" w14:textId="77777777" w:rsidR="00252BD3" w:rsidRPr="0010777A" w:rsidRDefault="00252BD3" w:rsidP="0010777A">
            <w:pPr>
              <w:spacing w:line="360" w:lineRule="auto"/>
              <w:rPr>
                <w:rFonts w:ascii="Times New Roman" w:hAnsi="Times New Roman" w:cs="Times New Roman"/>
                <w:sz w:val="24"/>
                <w:szCs w:val="24"/>
                <w:lang w:val="ro-RO"/>
              </w:rPr>
            </w:pPr>
          </w:p>
        </w:tc>
      </w:tr>
      <w:tr w:rsidR="00252BD3" w:rsidRPr="0010777A" w14:paraId="6ED2B60B" w14:textId="77777777" w:rsidTr="00EF35CE">
        <w:tc>
          <w:tcPr>
            <w:tcW w:w="456" w:type="dxa"/>
          </w:tcPr>
          <w:p w14:paraId="7C625216" w14:textId="77777777" w:rsidR="00252BD3"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5</w:t>
            </w:r>
          </w:p>
        </w:tc>
        <w:tc>
          <w:tcPr>
            <w:tcW w:w="7947" w:type="dxa"/>
          </w:tcPr>
          <w:p w14:paraId="62F4131F" w14:textId="77777777" w:rsidR="00252BD3" w:rsidRPr="0010777A" w:rsidRDefault="000C62A3"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Solicitantul demonstrează capacitatea financiară pentru implementarea proiectului</w:t>
            </w:r>
          </w:p>
        </w:tc>
        <w:tc>
          <w:tcPr>
            <w:tcW w:w="623" w:type="dxa"/>
          </w:tcPr>
          <w:p w14:paraId="488E734A" w14:textId="77777777" w:rsidR="00252BD3" w:rsidRPr="0010777A" w:rsidRDefault="00252BD3" w:rsidP="0010777A">
            <w:pPr>
              <w:spacing w:line="360" w:lineRule="auto"/>
              <w:rPr>
                <w:rFonts w:ascii="Times New Roman" w:hAnsi="Times New Roman" w:cs="Times New Roman"/>
                <w:sz w:val="24"/>
                <w:szCs w:val="24"/>
                <w:lang w:val="ro-RO"/>
              </w:rPr>
            </w:pPr>
          </w:p>
        </w:tc>
        <w:tc>
          <w:tcPr>
            <w:tcW w:w="550" w:type="dxa"/>
          </w:tcPr>
          <w:p w14:paraId="1BE9AE5C" w14:textId="77777777" w:rsidR="00252BD3" w:rsidRPr="0010777A" w:rsidRDefault="00252BD3" w:rsidP="0010777A">
            <w:pPr>
              <w:spacing w:line="360" w:lineRule="auto"/>
              <w:rPr>
                <w:rFonts w:ascii="Times New Roman" w:hAnsi="Times New Roman" w:cs="Times New Roman"/>
                <w:sz w:val="24"/>
                <w:szCs w:val="24"/>
                <w:lang w:val="ro-RO"/>
              </w:rPr>
            </w:pPr>
          </w:p>
        </w:tc>
      </w:tr>
      <w:tr w:rsidR="00252BD3" w:rsidRPr="0010777A" w14:paraId="10ED35C0" w14:textId="77777777" w:rsidTr="00EF35CE">
        <w:tc>
          <w:tcPr>
            <w:tcW w:w="456" w:type="dxa"/>
          </w:tcPr>
          <w:p w14:paraId="249EADCC" w14:textId="77777777" w:rsidR="00252BD3"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6</w:t>
            </w:r>
          </w:p>
        </w:tc>
        <w:tc>
          <w:tcPr>
            <w:tcW w:w="7947" w:type="dxa"/>
          </w:tcPr>
          <w:p w14:paraId="767E30DD" w14:textId="77777777" w:rsidR="00252BD3" w:rsidRPr="0010777A" w:rsidRDefault="000C62A3"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Solicitantul justifică necesitatea finanţării proiectului prin ajutor de stat (efectul stimulativ)</w:t>
            </w:r>
          </w:p>
        </w:tc>
        <w:tc>
          <w:tcPr>
            <w:tcW w:w="623" w:type="dxa"/>
          </w:tcPr>
          <w:p w14:paraId="6225929B" w14:textId="77777777" w:rsidR="00252BD3" w:rsidRPr="0010777A" w:rsidRDefault="00252BD3" w:rsidP="0010777A">
            <w:pPr>
              <w:spacing w:line="360" w:lineRule="auto"/>
              <w:rPr>
                <w:rFonts w:ascii="Times New Roman" w:hAnsi="Times New Roman" w:cs="Times New Roman"/>
                <w:sz w:val="24"/>
                <w:szCs w:val="24"/>
                <w:lang w:val="ro-RO"/>
              </w:rPr>
            </w:pPr>
          </w:p>
        </w:tc>
        <w:tc>
          <w:tcPr>
            <w:tcW w:w="550" w:type="dxa"/>
          </w:tcPr>
          <w:p w14:paraId="56763C1E" w14:textId="77777777" w:rsidR="00252BD3" w:rsidRPr="0010777A" w:rsidRDefault="00252BD3" w:rsidP="0010777A">
            <w:pPr>
              <w:spacing w:line="360" w:lineRule="auto"/>
              <w:rPr>
                <w:rFonts w:ascii="Times New Roman" w:hAnsi="Times New Roman" w:cs="Times New Roman"/>
                <w:sz w:val="24"/>
                <w:szCs w:val="24"/>
                <w:lang w:val="ro-RO"/>
              </w:rPr>
            </w:pPr>
          </w:p>
        </w:tc>
      </w:tr>
      <w:tr w:rsidR="00252BD3" w:rsidRPr="0010777A" w14:paraId="580517E3" w14:textId="77777777" w:rsidTr="00EF35CE">
        <w:tc>
          <w:tcPr>
            <w:tcW w:w="456" w:type="dxa"/>
          </w:tcPr>
          <w:p w14:paraId="7733BAF9" w14:textId="77777777" w:rsidR="00252BD3"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lastRenderedPageBreak/>
              <w:t>7</w:t>
            </w:r>
          </w:p>
        </w:tc>
        <w:tc>
          <w:tcPr>
            <w:tcW w:w="7947" w:type="dxa"/>
          </w:tcPr>
          <w:p w14:paraId="1698D374" w14:textId="77777777" w:rsidR="00252BD3" w:rsidRPr="0010777A" w:rsidRDefault="00DC0642" w:rsidP="0000509A">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Finanțarea din prezenta măsură nu se cumulează cu alte ajutoare de stat/de minimis obținute de întreprindere până la momentul depunerii cererii de finanțare</w:t>
            </w:r>
          </w:p>
        </w:tc>
        <w:tc>
          <w:tcPr>
            <w:tcW w:w="623" w:type="dxa"/>
          </w:tcPr>
          <w:p w14:paraId="7FF4B951" w14:textId="77777777" w:rsidR="00252BD3" w:rsidRPr="0010777A" w:rsidRDefault="00252BD3" w:rsidP="0010777A">
            <w:pPr>
              <w:spacing w:line="360" w:lineRule="auto"/>
              <w:rPr>
                <w:rFonts w:ascii="Times New Roman" w:hAnsi="Times New Roman" w:cs="Times New Roman"/>
                <w:sz w:val="24"/>
                <w:szCs w:val="24"/>
                <w:lang w:val="ro-RO"/>
              </w:rPr>
            </w:pPr>
          </w:p>
        </w:tc>
        <w:tc>
          <w:tcPr>
            <w:tcW w:w="550" w:type="dxa"/>
          </w:tcPr>
          <w:p w14:paraId="6A7650C2" w14:textId="77777777" w:rsidR="00252BD3" w:rsidRPr="0010777A" w:rsidRDefault="00252BD3" w:rsidP="0010777A">
            <w:pPr>
              <w:spacing w:line="360" w:lineRule="auto"/>
              <w:rPr>
                <w:rFonts w:ascii="Times New Roman" w:hAnsi="Times New Roman" w:cs="Times New Roman"/>
                <w:sz w:val="24"/>
                <w:szCs w:val="24"/>
                <w:lang w:val="ro-RO"/>
              </w:rPr>
            </w:pPr>
          </w:p>
        </w:tc>
      </w:tr>
      <w:tr w:rsidR="000C62A3" w:rsidRPr="0010777A" w14:paraId="7AADAD3B" w14:textId="77777777" w:rsidTr="00251C94">
        <w:tc>
          <w:tcPr>
            <w:tcW w:w="9576" w:type="dxa"/>
            <w:gridSpan w:val="4"/>
            <w:shd w:val="clear" w:color="auto" w:fill="DBE5F1" w:themeFill="accent1" w:themeFillTint="33"/>
          </w:tcPr>
          <w:p w14:paraId="56725181" w14:textId="77777777" w:rsidR="000C62A3" w:rsidRPr="0010777A" w:rsidRDefault="000C62A3" w:rsidP="0010777A">
            <w:pPr>
              <w:spacing w:line="360" w:lineRule="auto"/>
              <w:rPr>
                <w:rFonts w:ascii="Times New Roman" w:hAnsi="Times New Roman" w:cs="Times New Roman"/>
                <w:sz w:val="24"/>
                <w:szCs w:val="24"/>
                <w:lang w:val="ro-RO"/>
              </w:rPr>
            </w:pPr>
            <w:r w:rsidRPr="0010777A">
              <w:rPr>
                <w:rFonts w:ascii="Times New Roman" w:hAnsi="Times New Roman" w:cs="Times New Roman"/>
                <w:sz w:val="24"/>
                <w:szCs w:val="24"/>
                <w:lang w:val="ro-RO"/>
              </w:rPr>
              <w:t>Eligibilitatea proiectului</w:t>
            </w:r>
          </w:p>
        </w:tc>
      </w:tr>
      <w:tr w:rsidR="00252BD3" w:rsidRPr="0010777A" w14:paraId="1284DCA5" w14:textId="77777777" w:rsidTr="00EF35CE">
        <w:tc>
          <w:tcPr>
            <w:tcW w:w="456" w:type="dxa"/>
          </w:tcPr>
          <w:p w14:paraId="73DBBBCC" w14:textId="77777777" w:rsidR="00252BD3"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1</w:t>
            </w:r>
          </w:p>
        </w:tc>
        <w:tc>
          <w:tcPr>
            <w:tcW w:w="7947" w:type="dxa"/>
          </w:tcPr>
          <w:p w14:paraId="4FC07B9E" w14:textId="77777777" w:rsidR="00252BD3" w:rsidRPr="0010777A" w:rsidRDefault="003A2EA4"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Proiectul cuprinde acțiuni</w:t>
            </w:r>
            <w:r w:rsidR="00330B9A" w:rsidRPr="0010777A">
              <w:rPr>
                <w:rFonts w:ascii="Times New Roman" w:hAnsi="Times New Roman" w:cs="Times New Roman"/>
                <w:sz w:val="24"/>
                <w:szCs w:val="24"/>
                <w:lang w:val="ro-RO"/>
              </w:rPr>
              <w:t xml:space="preserve">le și activitățile </w:t>
            </w:r>
            <w:r w:rsidRPr="0010777A">
              <w:rPr>
                <w:rFonts w:ascii="Times New Roman" w:hAnsi="Times New Roman" w:cs="Times New Roman"/>
                <w:sz w:val="24"/>
                <w:szCs w:val="24"/>
                <w:lang w:val="ro-RO"/>
              </w:rPr>
              <w:t xml:space="preserve"> eligibile din cele enumerate la secțiunea </w:t>
            </w:r>
            <w:r w:rsidR="00330B9A" w:rsidRPr="0010777A">
              <w:rPr>
                <w:rFonts w:ascii="Times New Roman" w:hAnsi="Times New Roman" w:cs="Times New Roman"/>
                <w:sz w:val="24"/>
                <w:szCs w:val="24"/>
                <w:lang w:val="ro-RO"/>
              </w:rPr>
              <w:t xml:space="preserve">1.2. </w:t>
            </w:r>
            <w:r w:rsidRPr="0010777A">
              <w:rPr>
                <w:rFonts w:ascii="Times New Roman" w:hAnsi="Times New Roman" w:cs="Times New Roman"/>
                <w:sz w:val="24"/>
                <w:szCs w:val="24"/>
                <w:lang w:val="ro-RO"/>
              </w:rPr>
              <w:t>Acțiuni</w:t>
            </w:r>
            <w:r w:rsidR="00330B9A" w:rsidRPr="0010777A">
              <w:rPr>
                <w:rFonts w:ascii="Times New Roman" w:hAnsi="Times New Roman" w:cs="Times New Roman"/>
                <w:sz w:val="24"/>
                <w:szCs w:val="24"/>
                <w:lang w:val="ro-RO"/>
              </w:rPr>
              <w:t xml:space="preserve"> și activități </w:t>
            </w:r>
            <w:r w:rsidRPr="0010777A">
              <w:rPr>
                <w:rFonts w:ascii="Times New Roman" w:hAnsi="Times New Roman" w:cs="Times New Roman"/>
                <w:sz w:val="24"/>
                <w:szCs w:val="24"/>
                <w:lang w:val="ro-RO"/>
              </w:rPr>
              <w:t xml:space="preserve"> </w:t>
            </w:r>
            <w:r w:rsidR="00330B9A" w:rsidRPr="0010777A">
              <w:rPr>
                <w:rFonts w:ascii="Times New Roman" w:hAnsi="Times New Roman" w:cs="Times New Roman"/>
                <w:sz w:val="24"/>
                <w:szCs w:val="24"/>
                <w:lang w:val="ro-RO"/>
              </w:rPr>
              <w:t xml:space="preserve">finanțabile, </w:t>
            </w:r>
            <w:r w:rsidRPr="0010777A">
              <w:rPr>
                <w:rFonts w:ascii="Times New Roman" w:hAnsi="Times New Roman" w:cs="Times New Roman"/>
                <w:sz w:val="24"/>
                <w:szCs w:val="24"/>
                <w:lang w:val="ro-RO"/>
              </w:rPr>
              <w:t xml:space="preserve"> din ghidul specific</w:t>
            </w:r>
          </w:p>
        </w:tc>
        <w:tc>
          <w:tcPr>
            <w:tcW w:w="623" w:type="dxa"/>
          </w:tcPr>
          <w:p w14:paraId="265335A4" w14:textId="77777777" w:rsidR="00252BD3" w:rsidRPr="0010777A" w:rsidRDefault="00252BD3" w:rsidP="0010777A">
            <w:pPr>
              <w:spacing w:line="360" w:lineRule="auto"/>
              <w:rPr>
                <w:rFonts w:ascii="Times New Roman" w:hAnsi="Times New Roman" w:cs="Times New Roman"/>
                <w:sz w:val="24"/>
                <w:szCs w:val="24"/>
                <w:lang w:val="ro-RO"/>
              </w:rPr>
            </w:pPr>
          </w:p>
        </w:tc>
        <w:tc>
          <w:tcPr>
            <w:tcW w:w="550" w:type="dxa"/>
          </w:tcPr>
          <w:p w14:paraId="613D94DD" w14:textId="77777777" w:rsidR="00252BD3" w:rsidRPr="0010777A" w:rsidRDefault="00252BD3" w:rsidP="0010777A">
            <w:pPr>
              <w:spacing w:line="360" w:lineRule="auto"/>
              <w:rPr>
                <w:rFonts w:ascii="Times New Roman" w:hAnsi="Times New Roman" w:cs="Times New Roman"/>
                <w:sz w:val="24"/>
                <w:szCs w:val="24"/>
                <w:lang w:val="ro-RO"/>
              </w:rPr>
            </w:pPr>
          </w:p>
        </w:tc>
      </w:tr>
      <w:tr w:rsidR="00252BD3" w:rsidRPr="0010777A" w14:paraId="37830C07" w14:textId="77777777" w:rsidTr="00EF35CE">
        <w:tc>
          <w:tcPr>
            <w:tcW w:w="456" w:type="dxa"/>
          </w:tcPr>
          <w:p w14:paraId="0E11712C" w14:textId="77777777" w:rsidR="00252BD3"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2</w:t>
            </w:r>
          </w:p>
        </w:tc>
        <w:tc>
          <w:tcPr>
            <w:tcW w:w="7947" w:type="dxa"/>
          </w:tcPr>
          <w:p w14:paraId="4E2F668C" w14:textId="77777777" w:rsidR="00252BD3" w:rsidRPr="0010777A" w:rsidRDefault="003A2EA4"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Proiectul este implementat pe teritoriul României</w:t>
            </w:r>
          </w:p>
        </w:tc>
        <w:tc>
          <w:tcPr>
            <w:tcW w:w="623" w:type="dxa"/>
          </w:tcPr>
          <w:p w14:paraId="0B7DE03B" w14:textId="77777777" w:rsidR="00252BD3" w:rsidRPr="0010777A" w:rsidRDefault="00252BD3" w:rsidP="0010777A">
            <w:pPr>
              <w:spacing w:line="360" w:lineRule="auto"/>
              <w:rPr>
                <w:rFonts w:ascii="Times New Roman" w:hAnsi="Times New Roman" w:cs="Times New Roman"/>
                <w:sz w:val="24"/>
                <w:szCs w:val="24"/>
                <w:lang w:val="ro-RO"/>
              </w:rPr>
            </w:pPr>
          </w:p>
        </w:tc>
        <w:tc>
          <w:tcPr>
            <w:tcW w:w="550" w:type="dxa"/>
          </w:tcPr>
          <w:p w14:paraId="770FE2F7" w14:textId="77777777" w:rsidR="00252BD3" w:rsidRPr="0010777A" w:rsidRDefault="00252BD3" w:rsidP="0010777A">
            <w:pPr>
              <w:spacing w:line="360" w:lineRule="auto"/>
              <w:rPr>
                <w:rFonts w:ascii="Times New Roman" w:hAnsi="Times New Roman" w:cs="Times New Roman"/>
                <w:sz w:val="24"/>
                <w:szCs w:val="24"/>
                <w:lang w:val="ro-RO"/>
              </w:rPr>
            </w:pPr>
          </w:p>
        </w:tc>
      </w:tr>
      <w:tr w:rsidR="00252BD3" w:rsidRPr="0010777A" w14:paraId="7BB3B8A0" w14:textId="77777777" w:rsidTr="00EF35CE">
        <w:tc>
          <w:tcPr>
            <w:tcW w:w="456" w:type="dxa"/>
          </w:tcPr>
          <w:p w14:paraId="39712A68" w14:textId="77777777" w:rsidR="00252BD3"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3</w:t>
            </w:r>
          </w:p>
        </w:tc>
        <w:tc>
          <w:tcPr>
            <w:tcW w:w="7947" w:type="dxa"/>
          </w:tcPr>
          <w:p w14:paraId="4574A4A8" w14:textId="77777777" w:rsidR="00252BD3" w:rsidRPr="0010777A" w:rsidRDefault="00931AE9"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Proiectul respectă perioadele de derulare a măsurii (implementare și monitorizare)</w:t>
            </w:r>
          </w:p>
        </w:tc>
        <w:tc>
          <w:tcPr>
            <w:tcW w:w="623" w:type="dxa"/>
          </w:tcPr>
          <w:p w14:paraId="26DDA8CF" w14:textId="77777777" w:rsidR="00252BD3" w:rsidRPr="0010777A" w:rsidRDefault="00252BD3" w:rsidP="0010777A">
            <w:pPr>
              <w:spacing w:line="360" w:lineRule="auto"/>
              <w:rPr>
                <w:rFonts w:ascii="Times New Roman" w:hAnsi="Times New Roman" w:cs="Times New Roman"/>
                <w:sz w:val="24"/>
                <w:szCs w:val="24"/>
                <w:lang w:val="ro-RO"/>
              </w:rPr>
            </w:pPr>
          </w:p>
        </w:tc>
        <w:tc>
          <w:tcPr>
            <w:tcW w:w="550" w:type="dxa"/>
          </w:tcPr>
          <w:p w14:paraId="20A1D6A2" w14:textId="77777777" w:rsidR="00252BD3" w:rsidRPr="0010777A" w:rsidRDefault="00252BD3" w:rsidP="0010777A">
            <w:pPr>
              <w:spacing w:line="360" w:lineRule="auto"/>
              <w:rPr>
                <w:rFonts w:ascii="Times New Roman" w:hAnsi="Times New Roman" w:cs="Times New Roman"/>
                <w:sz w:val="24"/>
                <w:szCs w:val="24"/>
                <w:lang w:val="ro-RO"/>
              </w:rPr>
            </w:pPr>
          </w:p>
        </w:tc>
      </w:tr>
      <w:tr w:rsidR="00252BD3" w:rsidRPr="0010777A" w14:paraId="2364F6CE" w14:textId="77777777" w:rsidTr="00EF35CE">
        <w:tc>
          <w:tcPr>
            <w:tcW w:w="456" w:type="dxa"/>
          </w:tcPr>
          <w:p w14:paraId="38BEBFAC" w14:textId="77777777" w:rsidR="00252BD3"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4</w:t>
            </w:r>
          </w:p>
        </w:tc>
        <w:tc>
          <w:tcPr>
            <w:tcW w:w="7947" w:type="dxa"/>
          </w:tcPr>
          <w:p w14:paraId="08CBF28B" w14:textId="1096B957" w:rsidR="00252BD3" w:rsidRPr="0000509A" w:rsidRDefault="00DC0642" w:rsidP="0000509A">
            <w:pPr>
              <w:jc w:val="both"/>
              <w:rPr>
                <w:rFonts w:ascii="Times New Roman" w:hAnsi="Times New Roman" w:cs="Times New Roman"/>
                <w:b/>
                <w:bCs/>
                <w:sz w:val="24"/>
                <w:szCs w:val="24"/>
                <w:lang w:val="ro-RO"/>
              </w:rPr>
            </w:pPr>
            <w:r w:rsidRPr="0000509A">
              <w:rPr>
                <w:rFonts w:ascii="Times New Roman" w:hAnsi="Times New Roman" w:cs="Times New Roman"/>
                <w:b/>
                <w:bCs/>
                <w:sz w:val="24"/>
                <w:szCs w:val="24"/>
                <w:lang w:val="ro-RO"/>
              </w:rPr>
              <w:t>P</w:t>
            </w:r>
            <w:r w:rsidR="00330B9A" w:rsidRPr="0000509A">
              <w:rPr>
                <w:rFonts w:ascii="Times New Roman" w:hAnsi="Times New Roman" w:cs="Times New Roman"/>
                <w:b/>
                <w:bCs/>
                <w:sz w:val="24"/>
                <w:szCs w:val="24"/>
                <w:lang w:val="ro-RO"/>
              </w:rPr>
              <w:t xml:space="preserve">roiectul </w:t>
            </w:r>
            <w:r w:rsidR="000D479B" w:rsidRPr="0000509A">
              <w:rPr>
                <w:rFonts w:ascii="Times New Roman" w:hAnsi="Times New Roman" w:cs="Times New Roman"/>
                <w:b/>
                <w:bCs/>
                <w:sz w:val="24"/>
                <w:szCs w:val="24"/>
                <w:lang w:val="ro-RO"/>
              </w:rPr>
              <w:t xml:space="preserve">respectă </w:t>
            </w:r>
            <w:r w:rsidR="00330B9A" w:rsidRPr="0000509A">
              <w:rPr>
                <w:rFonts w:ascii="Times New Roman" w:hAnsi="Times New Roman" w:cs="Times New Roman"/>
                <w:b/>
                <w:bCs/>
                <w:sz w:val="24"/>
                <w:szCs w:val="24"/>
                <w:lang w:val="ro-RO"/>
              </w:rPr>
              <w:t xml:space="preserve">principiul </w:t>
            </w:r>
            <w:r w:rsidR="00330B9A" w:rsidRPr="000D479B">
              <w:rPr>
                <w:rFonts w:ascii="Times New Roman" w:hAnsi="Times New Roman" w:cs="Times New Roman"/>
                <w:sz w:val="24"/>
                <w:szCs w:val="24"/>
                <w:lang w:val="ro-RO"/>
              </w:rPr>
              <w:t>“demararea lucrărilor</w:t>
            </w:r>
            <w:r w:rsidR="00330B9A" w:rsidRPr="0000509A">
              <w:rPr>
                <w:rFonts w:ascii="Times New Roman" w:hAnsi="Times New Roman" w:cs="Times New Roman"/>
                <w:b/>
                <w:bCs/>
                <w:sz w:val="24"/>
                <w:szCs w:val="24"/>
                <w:lang w:val="ro-RO"/>
              </w:rPr>
              <w:t>”</w:t>
            </w:r>
          </w:p>
        </w:tc>
        <w:tc>
          <w:tcPr>
            <w:tcW w:w="623" w:type="dxa"/>
          </w:tcPr>
          <w:p w14:paraId="132475CC" w14:textId="77777777" w:rsidR="00252BD3" w:rsidRPr="0010777A" w:rsidRDefault="00252BD3" w:rsidP="0010777A">
            <w:pPr>
              <w:spacing w:line="360" w:lineRule="auto"/>
              <w:rPr>
                <w:rFonts w:ascii="Times New Roman" w:hAnsi="Times New Roman" w:cs="Times New Roman"/>
                <w:sz w:val="24"/>
                <w:szCs w:val="24"/>
                <w:lang w:val="ro-RO"/>
              </w:rPr>
            </w:pPr>
          </w:p>
        </w:tc>
        <w:tc>
          <w:tcPr>
            <w:tcW w:w="550" w:type="dxa"/>
          </w:tcPr>
          <w:p w14:paraId="78C7C888" w14:textId="77777777" w:rsidR="00252BD3" w:rsidRPr="0010777A" w:rsidRDefault="00252BD3" w:rsidP="0010777A">
            <w:pPr>
              <w:spacing w:line="360" w:lineRule="auto"/>
              <w:rPr>
                <w:rFonts w:ascii="Times New Roman" w:hAnsi="Times New Roman" w:cs="Times New Roman"/>
                <w:sz w:val="24"/>
                <w:szCs w:val="24"/>
                <w:lang w:val="ro-RO"/>
              </w:rPr>
            </w:pPr>
          </w:p>
        </w:tc>
      </w:tr>
      <w:tr w:rsidR="00252BD3" w:rsidRPr="0010777A" w14:paraId="5945A4D7" w14:textId="77777777" w:rsidTr="00EF35CE">
        <w:tc>
          <w:tcPr>
            <w:tcW w:w="456" w:type="dxa"/>
          </w:tcPr>
          <w:p w14:paraId="735CF7CD" w14:textId="77777777" w:rsidR="00252BD3"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5</w:t>
            </w:r>
          </w:p>
        </w:tc>
        <w:tc>
          <w:tcPr>
            <w:tcW w:w="7947" w:type="dxa"/>
          </w:tcPr>
          <w:p w14:paraId="509B71CD" w14:textId="77777777" w:rsidR="00252BD3" w:rsidRPr="0010777A" w:rsidRDefault="00330B9A"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Proiectul respectă principiul “efectului stimulativ”</w:t>
            </w:r>
          </w:p>
        </w:tc>
        <w:tc>
          <w:tcPr>
            <w:tcW w:w="623" w:type="dxa"/>
          </w:tcPr>
          <w:p w14:paraId="7669A8E6" w14:textId="77777777" w:rsidR="00252BD3" w:rsidRPr="0010777A" w:rsidRDefault="00252BD3" w:rsidP="0010777A">
            <w:pPr>
              <w:spacing w:line="360" w:lineRule="auto"/>
              <w:rPr>
                <w:rFonts w:ascii="Times New Roman" w:hAnsi="Times New Roman" w:cs="Times New Roman"/>
                <w:sz w:val="24"/>
                <w:szCs w:val="24"/>
                <w:lang w:val="ro-RO"/>
              </w:rPr>
            </w:pPr>
          </w:p>
        </w:tc>
        <w:tc>
          <w:tcPr>
            <w:tcW w:w="550" w:type="dxa"/>
          </w:tcPr>
          <w:p w14:paraId="4E81812E" w14:textId="77777777" w:rsidR="00252BD3" w:rsidRPr="0010777A" w:rsidRDefault="00252BD3" w:rsidP="0010777A">
            <w:pPr>
              <w:spacing w:line="360" w:lineRule="auto"/>
              <w:rPr>
                <w:rFonts w:ascii="Times New Roman" w:hAnsi="Times New Roman" w:cs="Times New Roman"/>
                <w:sz w:val="24"/>
                <w:szCs w:val="24"/>
                <w:lang w:val="ro-RO"/>
              </w:rPr>
            </w:pPr>
          </w:p>
        </w:tc>
      </w:tr>
      <w:tr w:rsidR="00252BD3" w:rsidRPr="0010777A" w14:paraId="3966EAF0" w14:textId="77777777" w:rsidTr="00EF35CE">
        <w:tc>
          <w:tcPr>
            <w:tcW w:w="456" w:type="dxa"/>
          </w:tcPr>
          <w:p w14:paraId="5FD1B1DB" w14:textId="77777777" w:rsidR="00252BD3"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6</w:t>
            </w:r>
          </w:p>
        </w:tc>
        <w:tc>
          <w:tcPr>
            <w:tcW w:w="7947" w:type="dxa"/>
          </w:tcPr>
          <w:p w14:paraId="0AA11207" w14:textId="77777777" w:rsidR="00252BD3" w:rsidRPr="0010777A" w:rsidRDefault="00330B9A"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Valoarea ajutorului de stat solicitat din prezenta măsură nu depășește 1 200 000 EUR</w:t>
            </w:r>
          </w:p>
        </w:tc>
        <w:tc>
          <w:tcPr>
            <w:tcW w:w="623" w:type="dxa"/>
          </w:tcPr>
          <w:p w14:paraId="603D467F" w14:textId="77777777" w:rsidR="00252BD3" w:rsidRPr="0010777A" w:rsidRDefault="00252BD3" w:rsidP="0010777A">
            <w:pPr>
              <w:spacing w:line="360" w:lineRule="auto"/>
              <w:rPr>
                <w:rFonts w:ascii="Times New Roman" w:hAnsi="Times New Roman" w:cs="Times New Roman"/>
                <w:sz w:val="24"/>
                <w:szCs w:val="24"/>
                <w:lang w:val="ro-RO"/>
              </w:rPr>
            </w:pPr>
          </w:p>
        </w:tc>
        <w:tc>
          <w:tcPr>
            <w:tcW w:w="550" w:type="dxa"/>
          </w:tcPr>
          <w:p w14:paraId="29C65991" w14:textId="77777777" w:rsidR="00252BD3" w:rsidRPr="0010777A" w:rsidRDefault="00252BD3" w:rsidP="0010777A">
            <w:pPr>
              <w:spacing w:line="360" w:lineRule="auto"/>
              <w:rPr>
                <w:rFonts w:ascii="Times New Roman" w:hAnsi="Times New Roman" w:cs="Times New Roman"/>
                <w:sz w:val="24"/>
                <w:szCs w:val="24"/>
                <w:lang w:val="ro-RO"/>
              </w:rPr>
            </w:pPr>
          </w:p>
        </w:tc>
      </w:tr>
      <w:tr w:rsidR="00252BD3" w:rsidRPr="0010777A" w14:paraId="306E0B6E" w14:textId="77777777" w:rsidTr="00EF35CE">
        <w:tc>
          <w:tcPr>
            <w:tcW w:w="456" w:type="dxa"/>
          </w:tcPr>
          <w:p w14:paraId="3C4FDC2B" w14:textId="77777777" w:rsidR="00252BD3"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7</w:t>
            </w:r>
          </w:p>
        </w:tc>
        <w:tc>
          <w:tcPr>
            <w:tcW w:w="7947" w:type="dxa"/>
          </w:tcPr>
          <w:p w14:paraId="5EBE356F" w14:textId="58043494" w:rsidR="00252BD3" w:rsidRPr="0010777A" w:rsidRDefault="00330B9A"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 xml:space="preserve">Valoarea </w:t>
            </w:r>
            <w:r w:rsidR="00FB04BF">
              <w:rPr>
                <w:rFonts w:ascii="Times New Roman" w:hAnsi="Times New Roman" w:cs="Times New Roman"/>
                <w:sz w:val="24"/>
                <w:szCs w:val="24"/>
                <w:lang w:val="ro-RO"/>
              </w:rPr>
              <w:t>ajutorului de stat nu depășeș</w:t>
            </w:r>
            <w:r w:rsidR="00FB04BF" w:rsidRPr="00FB04BF">
              <w:rPr>
                <w:rFonts w:ascii="Times New Roman" w:hAnsi="Times New Roman" w:cs="Times New Roman"/>
                <w:sz w:val="24"/>
                <w:szCs w:val="24"/>
                <w:lang w:val="ro-RO"/>
              </w:rPr>
              <w:t>te</w:t>
            </w:r>
            <w:r w:rsidR="00FB04BF">
              <w:rPr>
                <w:rFonts w:ascii="Times New Roman" w:hAnsi="Times New Roman" w:cs="Times New Roman"/>
                <w:sz w:val="24"/>
                <w:szCs w:val="24"/>
                <w:lang w:val="ro-RO"/>
              </w:rPr>
              <w:t xml:space="preserve"> </w:t>
            </w:r>
            <w:r w:rsidRPr="0010777A">
              <w:rPr>
                <w:rFonts w:ascii="Times New Roman" w:hAnsi="Times New Roman" w:cs="Times New Roman"/>
                <w:sz w:val="24"/>
                <w:szCs w:val="24"/>
                <w:lang w:val="ro-RO"/>
              </w:rPr>
              <w:t>30% din cheltuielile eligibile din proiect</w:t>
            </w:r>
            <w:r w:rsidR="00FB04BF">
              <w:rPr>
                <w:rFonts w:ascii="Times New Roman" w:hAnsi="Times New Roman" w:cs="Times New Roman"/>
                <w:sz w:val="24"/>
                <w:szCs w:val="24"/>
                <w:lang w:val="ro-RO"/>
              </w:rPr>
              <w:t xml:space="preserve">, </w:t>
            </w:r>
            <w:r w:rsidR="00FB04BF" w:rsidRPr="00FB04BF">
              <w:rPr>
                <w:rFonts w:ascii="Times New Roman" w:hAnsi="Times New Roman" w:cs="Times New Roman"/>
                <w:sz w:val="24"/>
                <w:szCs w:val="24"/>
                <w:lang w:val="ro-RO"/>
              </w:rPr>
              <w:t>plus bonusuri, daca sunt aplicabile.</w:t>
            </w:r>
          </w:p>
        </w:tc>
        <w:tc>
          <w:tcPr>
            <w:tcW w:w="623" w:type="dxa"/>
          </w:tcPr>
          <w:p w14:paraId="4214DF08" w14:textId="77777777" w:rsidR="00252BD3" w:rsidRPr="0010777A" w:rsidRDefault="00252BD3" w:rsidP="0010777A">
            <w:pPr>
              <w:spacing w:line="360" w:lineRule="auto"/>
              <w:rPr>
                <w:rFonts w:ascii="Times New Roman" w:hAnsi="Times New Roman" w:cs="Times New Roman"/>
                <w:sz w:val="24"/>
                <w:szCs w:val="24"/>
                <w:lang w:val="ro-RO"/>
              </w:rPr>
            </w:pPr>
          </w:p>
        </w:tc>
        <w:tc>
          <w:tcPr>
            <w:tcW w:w="550" w:type="dxa"/>
          </w:tcPr>
          <w:p w14:paraId="35BD0B7A" w14:textId="77777777" w:rsidR="00252BD3" w:rsidRPr="0010777A" w:rsidRDefault="00252BD3" w:rsidP="0010777A">
            <w:pPr>
              <w:spacing w:line="360" w:lineRule="auto"/>
              <w:rPr>
                <w:rFonts w:ascii="Times New Roman" w:hAnsi="Times New Roman" w:cs="Times New Roman"/>
                <w:sz w:val="24"/>
                <w:szCs w:val="24"/>
                <w:lang w:val="ro-RO"/>
              </w:rPr>
            </w:pPr>
          </w:p>
        </w:tc>
      </w:tr>
      <w:tr w:rsidR="00252BD3" w:rsidRPr="0010777A" w14:paraId="02B0F919" w14:textId="77777777" w:rsidTr="00EF35CE">
        <w:tc>
          <w:tcPr>
            <w:tcW w:w="456" w:type="dxa"/>
          </w:tcPr>
          <w:p w14:paraId="08B95913" w14:textId="77777777" w:rsidR="00252BD3"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8</w:t>
            </w:r>
          </w:p>
        </w:tc>
        <w:tc>
          <w:tcPr>
            <w:tcW w:w="7947" w:type="dxa"/>
          </w:tcPr>
          <w:p w14:paraId="499AE6C6" w14:textId="77777777" w:rsidR="00252BD3" w:rsidRPr="0010777A" w:rsidRDefault="00330B9A"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 xml:space="preserve">Proiectul </w:t>
            </w:r>
            <w:r w:rsidR="00122099" w:rsidRPr="0010777A">
              <w:rPr>
                <w:rFonts w:ascii="Times New Roman" w:hAnsi="Times New Roman" w:cs="Times New Roman"/>
                <w:sz w:val="24"/>
                <w:szCs w:val="24"/>
                <w:lang w:val="ro-RO"/>
              </w:rPr>
              <w:t>este fundamentat pe un st</w:t>
            </w:r>
            <w:r w:rsidRPr="0010777A">
              <w:rPr>
                <w:rFonts w:ascii="Times New Roman" w:hAnsi="Times New Roman" w:cs="Times New Roman"/>
                <w:sz w:val="24"/>
                <w:szCs w:val="24"/>
                <w:lang w:val="ro-RO"/>
              </w:rPr>
              <w:t>udiu de fezabilitate și un audit energetic care angajează indicatorii de rezultat din ghidul specific</w:t>
            </w:r>
          </w:p>
        </w:tc>
        <w:tc>
          <w:tcPr>
            <w:tcW w:w="623" w:type="dxa"/>
          </w:tcPr>
          <w:p w14:paraId="56940E99" w14:textId="77777777" w:rsidR="00252BD3" w:rsidRPr="0010777A" w:rsidRDefault="00252BD3" w:rsidP="0010777A">
            <w:pPr>
              <w:spacing w:line="360" w:lineRule="auto"/>
              <w:rPr>
                <w:rFonts w:ascii="Times New Roman" w:hAnsi="Times New Roman" w:cs="Times New Roman"/>
                <w:sz w:val="24"/>
                <w:szCs w:val="24"/>
                <w:lang w:val="ro-RO"/>
              </w:rPr>
            </w:pPr>
          </w:p>
        </w:tc>
        <w:tc>
          <w:tcPr>
            <w:tcW w:w="550" w:type="dxa"/>
          </w:tcPr>
          <w:p w14:paraId="0900E72A" w14:textId="77777777" w:rsidR="00252BD3" w:rsidRPr="0010777A" w:rsidRDefault="00252BD3" w:rsidP="0010777A">
            <w:pPr>
              <w:spacing w:line="360" w:lineRule="auto"/>
              <w:rPr>
                <w:rFonts w:ascii="Times New Roman" w:hAnsi="Times New Roman" w:cs="Times New Roman"/>
                <w:sz w:val="24"/>
                <w:szCs w:val="24"/>
                <w:lang w:val="ro-RO"/>
              </w:rPr>
            </w:pPr>
          </w:p>
        </w:tc>
      </w:tr>
      <w:tr w:rsidR="00252BD3" w:rsidRPr="0010777A" w14:paraId="18E6F84F" w14:textId="77777777" w:rsidTr="00EF35CE">
        <w:tc>
          <w:tcPr>
            <w:tcW w:w="456" w:type="dxa"/>
          </w:tcPr>
          <w:p w14:paraId="5A50E875" w14:textId="77777777" w:rsidR="00252BD3"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9</w:t>
            </w:r>
          </w:p>
        </w:tc>
        <w:tc>
          <w:tcPr>
            <w:tcW w:w="7947" w:type="dxa"/>
          </w:tcPr>
          <w:p w14:paraId="6CF2A912" w14:textId="277D535A" w:rsidR="00252BD3" w:rsidRPr="0010777A" w:rsidRDefault="00330B9A"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Activitatea economică pentru care se solicită finanţarea este eligibilă, iar prin proiect nu se sprijină în niciun fel activităţile excluse conform articolului 1, alin. 3 din Regulamentul (UE) nr. 651/2014</w:t>
            </w:r>
            <w:r w:rsidR="00FB04BF">
              <w:rPr>
                <w:rFonts w:ascii="Times New Roman" w:hAnsi="Times New Roman" w:cs="Times New Roman"/>
                <w:sz w:val="24"/>
                <w:szCs w:val="24"/>
                <w:lang w:val="ro-RO"/>
              </w:rPr>
              <w:t xml:space="preserve">. </w:t>
            </w:r>
            <w:r w:rsidR="00FB04BF" w:rsidRPr="00FB04BF">
              <w:rPr>
                <w:rFonts w:ascii="Times New Roman" w:hAnsi="Times New Roman" w:cs="Times New Roman"/>
                <w:sz w:val="24"/>
                <w:szCs w:val="24"/>
                <w:lang w:val="ro-RO"/>
              </w:rPr>
              <w:t>În cazul în care o întreprindere își desfășoară activitatea în sectorul pescuitului și acvaculturii, astfel cum sunt reglementate de Regulamentul (UE) nr. 1379/2013 al Parlamentului European și al Consiliului, aceasta nu este eligibilă pentru finanțare din prezenta schemă de ajutor de stat.</w:t>
            </w:r>
          </w:p>
        </w:tc>
        <w:tc>
          <w:tcPr>
            <w:tcW w:w="623" w:type="dxa"/>
          </w:tcPr>
          <w:p w14:paraId="344CFCD8" w14:textId="77777777" w:rsidR="00252BD3" w:rsidRPr="0010777A" w:rsidRDefault="00252BD3" w:rsidP="0010777A">
            <w:pPr>
              <w:spacing w:line="360" w:lineRule="auto"/>
              <w:rPr>
                <w:rFonts w:ascii="Times New Roman" w:hAnsi="Times New Roman" w:cs="Times New Roman"/>
                <w:sz w:val="24"/>
                <w:szCs w:val="24"/>
                <w:lang w:val="ro-RO"/>
              </w:rPr>
            </w:pPr>
          </w:p>
        </w:tc>
        <w:tc>
          <w:tcPr>
            <w:tcW w:w="550" w:type="dxa"/>
          </w:tcPr>
          <w:p w14:paraId="088CB421" w14:textId="77777777" w:rsidR="00252BD3" w:rsidRPr="0010777A" w:rsidRDefault="00252BD3" w:rsidP="0010777A">
            <w:pPr>
              <w:spacing w:line="360" w:lineRule="auto"/>
              <w:rPr>
                <w:rFonts w:ascii="Times New Roman" w:hAnsi="Times New Roman" w:cs="Times New Roman"/>
                <w:sz w:val="24"/>
                <w:szCs w:val="24"/>
                <w:lang w:val="ro-RO"/>
              </w:rPr>
            </w:pPr>
          </w:p>
        </w:tc>
      </w:tr>
      <w:tr w:rsidR="00252BD3" w:rsidRPr="0010777A" w14:paraId="789B4298" w14:textId="77777777" w:rsidTr="00EF35CE">
        <w:tc>
          <w:tcPr>
            <w:tcW w:w="456" w:type="dxa"/>
          </w:tcPr>
          <w:p w14:paraId="6FD0A984" w14:textId="77777777" w:rsidR="00252BD3"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10</w:t>
            </w:r>
          </w:p>
        </w:tc>
        <w:tc>
          <w:tcPr>
            <w:tcW w:w="7947" w:type="dxa"/>
          </w:tcPr>
          <w:p w14:paraId="33041D59" w14:textId="77777777" w:rsidR="00252BD3" w:rsidRPr="0010777A" w:rsidRDefault="00330B9A"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Proiectul respectă reglementările naţionale şi comunitare privind eligibilitatea cheltuielilor, promovarea egalităţii de şanse şi accesul pe piața forței de muncă, condiții de muncă echitabile, protecție și incluziune socială, conform prevederilor Pilonului european al drepturilor sociale,  precum și cele privind dezvoltarea durabilă, achiziţiile publice, informare şi publicitate</w:t>
            </w:r>
          </w:p>
        </w:tc>
        <w:tc>
          <w:tcPr>
            <w:tcW w:w="623" w:type="dxa"/>
          </w:tcPr>
          <w:p w14:paraId="3FE6A47E" w14:textId="77777777" w:rsidR="00252BD3" w:rsidRPr="0010777A" w:rsidRDefault="00252BD3" w:rsidP="0010777A">
            <w:pPr>
              <w:spacing w:line="360" w:lineRule="auto"/>
              <w:rPr>
                <w:rFonts w:ascii="Times New Roman" w:hAnsi="Times New Roman" w:cs="Times New Roman"/>
                <w:sz w:val="24"/>
                <w:szCs w:val="24"/>
                <w:lang w:val="ro-RO"/>
              </w:rPr>
            </w:pPr>
          </w:p>
        </w:tc>
        <w:tc>
          <w:tcPr>
            <w:tcW w:w="550" w:type="dxa"/>
          </w:tcPr>
          <w:p w14:paraId="0E41425A" w14:textId="77777777" w:rsidR="00252BD3" w:rsidRPr="0010777A" w:rsidRDefault="00252BD3" w:rsidP="0010777A">
            <w:pPr>
              <w:spacing w:line="360" w:lineRule="auto"/>
              <w:rPr>
                <w:rFonts w:ascii="Times New Roman" w:hAnsi="Times New Roman" w:cs="Times New Roman"/>
                <w:sz w:val="24"/>
                <w:szCs w:val="24"/>
                <w:lang w:val="ro-RO"/>
              </w:rPr>
            </w:pPr>
          </w:p>
        </w:tc>
      </w:tr>
      <w:tr w:rsidR="00252BD3" w:rsidRPr="0010777A" w14:paraId="6E61ED47" w14:textId="77777777" w:rsidTr="00EF35CE">
        <w:tc>
          <w:tcPr>
            <w:tcW w:w="456" w:type="dxa"/>
          </w:tcPr>
          <w:p w14:paraId="7756C17E" w14:textId="77777777" w:rsidR="00252BD3"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11</w:t>
            </w:r>
          </w:p>
        </w:tc>
        <w:tc>
          <w:tcPr>
            <w:tcW w:w="7947" w:type="dxa"/>
          </w:tcPr>
          <w:p w14:paraId="5649FDC7" w14:textId="77777777" w:rsidR="00252BD3" w:rsidRPr="0010777A" w:rsidRDefault="00F96E6B"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Bugetul proiectului este detaliat și respectă indicaţiile privind încadrarea în categoriile de cheltuieli eligibile</w:t>
            </w:r>
            <w:r w:rsidR="00122099" w:rsidRPr="0010777A">
              <w:rPr>
                <w:rFonts w:ascii="Times New Roman" w:hAnsi="Times New Roman" w:cs="Times New Roman"/>
                <w:sz w:val="24"/>
                <w:szCs w:val="24"/>
                <w:lang w:val="ro-RO"/>
              </w:rPr>
              <w:t xml:space="preserve"> (punctul 1.8.2. din ghidul specific)</w:t>
            </w:r>
          </w:p>
        </w:tc>
        <w:tc>
          <w:tcPr>
            <w:tcW w:w="623" w:type="dxa"/>
          </w:tcPr>
          <w:p w14:paraId="6F9990A2" w14:textId="77777777" w:rsidR="00252BD3" w:rsidRPr="0010777A" w:rsidRDefault="00252BD3" w:rsidP="0010777A">
            <w:pPr>
              <w:spacing w:line="360" w:lineRule="auto"/>
              <w:rPr>
                <w:rFonts w:ascii="Times New Roman" w:hAnsi="Times New Roman" w:cs="Times New Roman"/>
                <w:sz w:val="24"/>
                <w:szCs w:val="24"/>
                <w:lang w:val="ro-RO"/>
              </w:rPr>
            </w:pPr>
          </w:p>
        </w:tc>
        <w:tc>
          <w:tcPr>
            <w:tcW w:w="550" w:type="dxa"/>
          </w:tcPr>
          <w:p w14:paraId="714E92C8" w14:textId="77777777" w:rsidR="00252BD3" w:rsidRPr="0010777A" w:rsidRDefault="00252BD3" w:rsidP="0010777A">
            <w:pPr>
              <w:spacing w:line="360" w:lineRule="auto"/>
              <w:rPr>
                <w:rFonts w:ascii="Times New Roman" w:hAnsi="Times New Roman" w:cs="Times New Roman"/>
                <w:sz w:val="24"/>
                <w:szCs w:val="24"/>
                <w:lang w:val="ro-RO"/>
              </w:rPr>
            </w:pPr>
          </w:p>
        </w:tc>
      </w:tr>
      <w:tr w:rsidR="00252BD3" w:rsidRPr="0010777A" w14:paraId="6C9C0D44" w14:textId="77777777" w:rsidTr="00EF35CE">
        <w:tc>
          <w:tcPr>
            <w:tcW w:w="456" w:type="dxa"/>
          </w:tcPr>
          <w:p w14:paraId="3DD8A8EA" w14:textId="77777777" w:rsidR="00252BD3"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12</w:t>
            </w:r>
          </w:p>
        </w:tc>
        <w:tc>
          <w:tcPr>
            <w:tcW w:w="7947" w:type="dxa"/>
          </w:tcPr>
          <w:p w14:paraId="3BD4F70B" w14:textId="2703D431" w:rsidR="00252BD3" w:rsidRPr="0010777A" w:rsidRDefault="00F96E6B" w:rsidP="0000509A">
            <w:pPr>
              <w:jc w:val="both"/>
              <w:rPr>
                <w:rFonts w:ascii="Times New Roman" w:hAnsi="Times New Roman" w:cs="Times New Roman"/>
                <w:sz w:val="24"/>
                <w:szCs w:val="24"/>
                <w:lang w:val="ro-RO"/>
              </w:rPr>
            </w:pPr>
            <w:r w:rsidRPr="0010777A">
              <w:rPr>
                <w:rFonts w:ascii="Times New Roman" w:hAnsi="Times New Roman" w:cs="Times New Roman"/>
                <w:sz w:val="24"/>
                <w:szCs w:val="24"/>
                <w:lang w:val="ro-RO"/>
              </w:rPr>
              <w:t xml:space="preserve">Echipamentele pentru care se solicită finanțare </w:t>
            </w:r>
            <w:r w:rsidR="00FB04BF" w:rsidRPr="00FB04BF">
              <w:rPr>
                <w:rFonts w:ascii="Times New Roman" w:hAnsi="Times New Roman" w:cs="Times New Roman"/>
                <w:sz w:val="24"/>
                <w:szCs w:val="24"/>
                <w:lang w:val="ro-RO"/>
              </w:rPr>
              <w:t>îndeplinesc condiția privind depășirea standardelor UE adoptate, dacă există standarde obligatorii în acest sens, sau reglementările comunitare privind aplicarea BAT (în aplicarea Deciziilor Comisiei Europene de punere în aplicare a prevederilor Directivei 2010/75/UE)</w:t>
            </w:r>
            <w:r w:rsidR="00FB04BF">
              <w:rPr>
                <w:rFonts w:ascii="Times New Roman" w:hAnsi="Times New Roman" w:cs="Times New Roman"/>
                <w:sz w:val="24"/>
                <w:szCs w:val="24"/>
                <w:lang w:val="ro-RO"/>
              </w:rPr>
              <w:t>.</w:t>
            </w:r>
          </w:p>
        </w:tc>
        <w:tc>
          <w:tcPr>
            <w:tcW w:w="623" w:type="dxa"/>
          </w:tcPr>
          <w:p w14:paraId="74163942" w14:textId="77777777" w:rsidR="00252BD3" w:rsidRPr="0010777A" w:rsidRDefault="00252BD3" w:rsidP="0010777A">
            <w:pPr>
              <w:spacing w:line="360" w:lineRule="auto"/>
              <w:rPr>
                <w:rFonts w:ascii="Times New Roman" w:hAnsi="Times New Roman" w:cs="Times New Roman"/>
                <w:sz w:val="24"/>
                <w:szCs w:val="24"/>
                <w:lang w:val="ro-RO"/>
              </w:rPr>
            </w:pPr>
          </w:p>
        </w:tc>
        <w:tc>
          <w:tcPr>
            <w:tcW w:w="550" w:type="dxa"/>
          </w:tcPr>
          <w:p w14:paraId="139F9822" w14:textId="77777777" w:rsidR="00252BD3" w:rsidRPr="0010777A" w:rsidRDefault="00252BD3" w:rsidP="0010777A">
            <w:pPr>
              <w:spacing w:line="360" w:lineRule="auto"/>
              <w:rPr>
                <w:rFonts w:ascii="Times New Roman" w:hAnsi="Times New Roman" w:cs="Times New Roman"/>
                <w:sz w:val="24"/>
                <w:szCs w:val="24"/>
                <w:lang w:val="ro-RO"/>
              </w:rPr>
            </w:pPr>
          </w:p>
        </w:tc>
      </w:tr>
      <w:tr w:rsidR="00887F96" w:rsidRPr="0010777A" w14:paraId="0D081E7C" w14:textId="77777777" w:rsidTr="00EF35CE">
        <w:tc>
          <w:tcPr>
            <w:tcW w:w="456" w:type="dxa"/>
          </w:tcPr>
          <w:p w14:paraId="39B5DD65" w14:textId="77777777" w:rsidR="00887F96"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13</w:t>
            </w:r>
          </w:p>
        </w:tc>
        <w:tc>
          <w:tcPr>
            <w:tcW w:w="7947" w:type="dxa"/>
          </w:tcPr>
          <w:p w14:paraId="10FB308E" w14:textId="77777777" w:rsidR="00887F96" w:rsidRPr="0010777A" w:rsidRDefault="00F96E6B" w:rsidP="0010777A">
            <w:pPr>
              <w:spacing w:line="360" w:lineRule="auto"/>
              <w:rPr>
                <w:rFonts w:ascii="Times New Roman" w:hAnsi="Times New Roman" w:cs="Times New Roman"/>
                <w:sz w:val="24"/>
                <w:szCs w:val="24"/>
                <w:lang w:val="ro-RO"/>
              </w:rPr>
            </w:pPr>
            <w:r w:rsidRPr="0010777A">
              <w:rPr>
                <w:rFonts w:ascii="Times New Roman" w:hAnsi="Times New Roman" w:cs="Times New Roman"/>
                <w:sz w:val="24"/>
                <w:szCs w:val="24"/>
                <w:lang w:val="ro-RO"/>
              </w:rPr>
              <w:t>Analiză Cost Beneficiu (analiza financiară, analiza economică, analiza riscului și a senzitivităţii) este realistă și fezabilă</w:t>
            </w:r>
          </w:p>
        </w:tc>
        <w:tc>
          <w:tcPr>
            <w:tcW w:w="623" w:type="dxa"/>
          </w:tcPr>
          <w:p w14:paraId="0F82684B" w14:textId="77777777" w:rsidR="00887F96" w:rsidRPr="0010777A" w:rsidRDefault="00887F96" w:rsidP="0010777A">
            <w:pPr>
              <w:spacing w:line="360" w:lineRule="auto"/>
              <w:rPr>
                <w:rFonts w:ascii="Times New Roman" w:hAnsi="Times New Roman" w:cs="Times New Roman"/>
                <w:sz w:val="24"/>
                <w:szCs w:val="24"/>
                <w:lang w:val="ro-RO"/>
              </w:rPr>
            </w:pPr>
          </w:p>
        </w:tc>
        <w:tc>
          <w:tcPr>
            <w:tcW w:w="550" w:type="dxa"/>
          </w:tcPr>
          <w:p w14:paraId="18E7BB46" w14:textId="77777777" w:rsidR="00887F96" w:rsidRPr="0010777A" w:rsidRDefault="00887F96" w:rsidP="0010777A">
            <w:pPr>
              <w:spacing w:line="360" w:lineRule="auto"/>
              <w:rPr>
                <w:rFonts w:ascii="Times New Roman" w:hAnsi="Times New Roman" w:cs="Times New Roman"/>
                <w:sz w:val="24"/>
                <w:szCs w:val="24"/>
                <w:lang w:val="ro-RO"/>
              </w:rPr>
            </w:pPr>
          </w:p>
        </w:tc>
      </w:tr>
      <w:tr w:rsidR="00887F96" w:rsidRPr="0010777A" w14:paraId="1D68E791" w14:textId="77777777" w:rsidTr="00EF35CE">
        <w:tc>
          <w:tcPr>
            <w:tcW w:w="456" w:type="dxa"/>
          </w:tcPr>
          <w:p w14:paraId="0B863B6A" w14:textId="77777777" w:rsidR="00887F96"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14</w:t>
            </w:r>
          </w:p>
        </w:tc>
        <w:tc>
          <w:tcPr>
            <w:tcW w:w="7947" w:type="dxa"/>
          </w:tcPr>
          <w:p w14:paraId="37A2061C" w14:textId="77777777" w:rsidR="00887F96" w:rsidRPr="0010777A" w:rsidRDefault="00122099" w:rsidP="0010777A">
            <w:pPr>
              <w:spacing w:line="360" w:lineRule="auto"/>
              <w:rPr>
                <w:rFonts w:ascii="Times New Roman" w:hAnsi="Times New Roman" w:cs="Times New Roman"/>
                <w:sz w:val="24"/>
                <w:szCs w:val="24"/>
                <w:lang w:val="ro-RO"/>
              </w:rPr>
            </w:pPr>
            <w:r w:rsidRPr="0010777A">
              <w:rPr>
                <w:rFonts w:ascii="Times New Roman" w:hAnsi="Times New Roman" w:cs="Times New Roman"/>
                <w:sz w:val="24"/>
                <w:szCs w:val="24"/>
                <w:lang w:val="ro-RO"/>
              </w:rPr>
              <w:t xml:space="preserve">Indicatorii din grila de evaluare tehnico-economică sunt justificați, angajanți și </w:t>
            </w:r>
            <w:r w:rsidRPr="0010777A">
              <w:rPr>
                <w:rFonts w:ascii="Times New Roman" w:hAnsi="Times New Roman" w:cs="Times New Roman"/>
                <w:sz w:val="24"/>
                <w:szCs w:val="24"/>
                <w:lang w:val="ro-RO"/>
              </w:rPr>
              <w:lastRenderedPageBreak/>
              <w:t>aplicabili, corelați cu studiul de fezabilitate și bugetul</w:t>
            </w:r>
          </w:p>
        </w:tc>
        <w:tc>
          <w:tcPr>
            <w:tcW w:w="623" w:type="dxa"/>
          </w:tcPr>
          <w:p w14:paraId="5DD12747" w14:textId="77777777" w:rsidR="00887F96" w:rsidRPr="0010777A" w:rsidRDefault="00887F96" w:rsidP="0010777A">
            <w:pPr>
              <w:spacing w:line="360" w:lineRule="auto"/>
              <w:rPr>
                <w:rFonts w:ascii="Times New Roman" w:hAnsi="Times New Roman" w:cs="Times New Roman"/>
                <w:sz w:val="24"/>
                <w:szCs w:val="24"/>
                <w:lang w:val="ro-RO"/>
              </w:rPr>
            </w:pPr>
          </w:p>
        </w:tc>
        <w:tc>
          <w:tcPr>
            <w:tcW w:w="550" w:type="dxa"/>
          </w:tcPr>
          <w:p w14:paraId="3BDCB718" w14:textId="77777777" w:rsidR="00887F96" w:rsidRPr="0010777A" w:rsidRDefault="00887F96" w:rsidP="0010777A">
            <w:pPr>
              <w:spacing w:line="360" w:lineRule="auto"/>
              <w:rPr>
                <w:rFonts w:ascii="Times New Roman" w:hAnsi="Times New Roman" w:cs="Times New Roman"/>
                <w:sz w:val="24"/>
                <w:szCs w:val="24"/>
                <w:lang w:val="ro-RO"/>
              </w:rPr>
            </w:pPr>
          </w:p>
        </w:tc>
      </w:tr>
      <w:tr w:rsidR="00887F96" w:rsidRPr="0010777A" w14:paraId="4C31FDE0" w14:textId="77777777" w:rsidTr="00EF35CE">
        <w:tc>
          <w:tcPr>
            <w:tcW w:w="456" w:type="dxa"/>
          </w:tcPr>
          <w:p w14:paraId="5C8862F7" w14:textId="77777777" w:rsidR="00887F96" w:rsidRPr="0010777A" w:rsidRDefault="00251C94"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15</w:t>
            </w:r>
          </w:p>
        </w:tc>
        <w:tc>
          <w:tcPr>
            <w:tcW w:w="7947" w:type="dxa"/>
          </w:tcPr>
          <w:p w14:paraId="77498DE5" w14:textId="77777777" w:rsidR="00887F96" w:rsidRPr="0010777A" w:rsidRDefault="00122099" w:rsidP="0010777A">
            <w:pPr>
              <w:spacing w:line="360" w:lineRule="auto"/>
              <w:rPr>
                <w:rFonts w:ascii="Times New Roman" w:hAnsi="Times New Roman" w:cs="Times New Roman"/>
                <w:sz w:val="24"/>
                <w:szCs w:val="24"/>
                <w:lang w:val="ro-RO"/>
              </w:rPr>
            </w:pPr>
            <w:r w:rsidRPr="0010777A">
              <w:rPr>
                <w:rFonts w:ascii="Times New Roman" w:hAnsi="Times New Roman" w:cs="Times New Roman"/>
                <w:sz w:val="24"/>
                <w:szCs w:val="24"/>
                <w:lang w:val="ro-RO"/>
              </w:rPr>
              <w:t>Fișele tehnice ale echipamentelor respectă prevederile de la punctul 1.3.4.</w:t>
            </w:r>
            <w:r w:rsidR="00DC0642">
              <w:rPr>
                <w:rFonts w:ascii="Times New Roman" w:hAnsi="Times New Roman" w:cs="Times New Roman"/>
                <w:sz w:val="24"/>
                <w:szCs w:val="24"/>
                <w:lang w:val="ro-RO"/>
              </w:rPr>
              <w:t>, 1.8.2.</w:t>
            </w:r>
            <w:r w:rsidR="002C6745">
              <w:rPr>
                <w:rFonts w:ascii="Times New Roman" w:hAnsi="Times New Roman" w:cs="Times New Roman"/>
                <w:sz w:val="24"/>
                <w:szCs w:val="24"/>
                <w:lang w:val="ro-RO"/>
              </w:rPr>
              <w:t xml:space="preserve"> și 2.3.</w:t>
            </w:r>
            <w:r w:rsidRPr="0010777A">
              <w:rPr>
                <w:rFonts w:ascii="Times New Roman" w:hAnsi="Times New Roman" w:cs="Times New Roman"/>
                <w:sz w:val="24"/>
                <w:szCs w:val="24"/>
                <w:lang w:val="ro-RO"/>
              </w:rPr>
              <w:t xml:space="preserve"> din ghidul specific</w:t>
            </w:r>
          </w:p>
        </w:tc>
        <w:tc>
          <w:tcPr>
            <w:tcW w:w="623" w:type="dxa"/>
          </w:tcPr>
          <w:p w14:paraId="5BD5872C" w14:textId="77777777" w:rsidR="00887F96" w:rsidRPr="0010777A" w:rsidRDefault="00887F96" w:rsidP="0010777A">
            <w:pPr>
              <w:spacing w:line="360" w:lineRule="auto"/>
              <w:rPr>
                <w:rFonts w:ascii="Times New Roman" w:hAnsi="Times New Roman" w:cs="Times New Roman"/>
                <w:sz w:val="24"/>
                <w:szCs w:val="24"/>
                <w:lang w:val="ro-RO"/>
              </w:rPr>
            </w:pPr>
          </w:p>
        </w:tc>
        <w:tc>
          <w:tcPr>
            <w:tcW w:w="550" w:type="dxa"/>
          </w:tcPr>
          <w:p w14:paraId="29AF7BED" w14:textId="77777777" w:rsidR="00887F96" w:rsidRPr="0010777A" w:rsidRDefault="00887F96" w:rsidP="0010777A">
            <w:pPr>
              <w:spacing w:line="360" w:lineRule="auto"/>
              <w:rPr>
                <w:rFonts w:ascii="Times New Roman" w:hAnsi="Times New Roman" w:cs="Times New Roman"/>
                <w:sz w:val="24"/>
                <w:szCs w:val="24"/>
                <w:lang w:val="ro-RO"/>
              </w:rPr>
            </w:pPr>
          </w:p>
        </w:tc>
      </w:tr>
      <w:tr w:rsidR="00887F96" w:rsidRPr="0010777A" w14:paraId="0C07A700" w14:textId="77777777" w:rsidTr="00EF35CE">
        <w:tc>
          <w:tcPr>
            <w:tcW w:w="456" w:type="dxa"/>
            <w:shd w:val="clear" w:color="auto" w:fill="CCC0D9" w:themeFill="accent4" w:themeFillTint="66"/>
          </w:tcPr>
          <w:p w14:paraId="34E55EDB" w14:textId="77777777" w:rsidR="00887F96" w:rsidRPr="0010777A" w:rsidRDefault="00887F96" w:rsidP="0010777A">
            <w:pPr>
              <w:spacing w:line="360" w:lineRule="auto"/>
              <w:rPr>
                <w:rFonts w:ascii="Times New Roman" w:hAnsi="Times New Roman" w:cs="Times New Roman"/>
                <w:sz w:val="24"/>
                <w:szCs w:val="24"/>
                <w:lang w:val="ro-RO"/>
              </w:rPr>
            </w:pPr>
          </w:p>
        </w:tc>
        <w:tc>
          <w:tcPr>
            <w:tcW w:w="7947" w:type="dxa"/>
            <w:shd w:val="clear" w:color="auto" w:fill="CCC0D9" w:themeFill="accent4" w:themeFillTint="66"/>
          </w:tcPr>
          <w:p w14:paraId="5E74C149" w14:textId="77777777" w:rsidR="00887F96" w:rsidRPr="0010777A" w:rsidRDefault="00806402" w:rsidP="0010777A">
            <w:pPr>
              <w:spacing w:line="360" w:lineRule="auto"/>
              <w:rPr>
                <w:rFonts w:ascii="Times New Roman" w:hAnsi="Times New Roman" w:cs="Times New Roman"/>
                <w:sz w:val="24"/>
                <w:szCs w:val="24"/>
                <w:lang w:val="ro-RO"/>
              </w:rPr>
            </w:pPr>
            <w:r w:rsidRPr="00806402">
              <w:rPr>
                <w:rFonts w:ascii="Times New Roman" w:hAnsi="Times New Roman" w:cs="Times New Roman"/>
                <w:sz w:val="24"/>
                <w:szCs w:val="24"/>
                <w:lang w:val="ro-RO"/>
              </w:rPr>
              <w:t>OFERTA ESTE ADMISĂ ÎN URMA PROCEDURII DE VERIFICARE A CONFORMITĂȚII ADMINISTRATIVE?</w:t>
            </w:r>
          </w:p>
        </w:tc>
        <w:tc>
          <w:tcPr>
            <w:tcW w:w="623" w:type="dxa"/>
            <w:shd w:val="clear" w:color="auto" w:fill="CCC0D9" w:themeFill="accent4" w:themeFillTint="66"/>
          </w:tcPr>
          <w:p w14:paraId="40280388" w14:textId="77777777" w:rsidR="00887F96" w:rsidRPr="0010777A" w:rsidRDefault="00887F96" w:rsidP="0010777A">
            <w:pPr>
              <w:spacing w:line="360" w:lineRule="auto"/>
              <w:rPr>
                <w:rFonts w:ascii="Times New Roman" w:hAnsi="Times New Roman" w:cs="Times New Roman"/>
                <w:sz w:val="24"/>
                <w:szCs w:val="24"/>
                <w:lang w:val="ro-RO"/>
              </w:rPr>
            </w:pPr>
          </w:p>
        </w:tc>
        <w:tc>
          <w:tcPr>
            <w:tcW w:w="550" w:type="dxa"/>
            <w:shd w:val="clear" w:color="auto" w:fill="CCC0D9" w:themeFill="accent4" w:themeFillTint="66"/>
          </w:tcPr>
          <w:p w14:paraId="5A1C5577" w14:textId="77777777" w:rsidR="00887F96" w:rsidRPr="0010777A" w:rsidRDefault="00887F96" w:rsidP="0010777A">
            <w:pPr>
              <w:spacing w:line="360" w:lineRule="auto"/>
              <w:rPr>
                <w:rFonts w:ascii="Times New Roman" w:hAnsi="Times New Roman" w:cs="Times New Roman"/>
                <w:sz w:val="24"/>
                <w:szCs w:val="24"/>
                <w:lang w:val="ro-RO"/>
              </w:rPr>
            </w:pPr>
          </w:p>
        </w:tc>
      </w:tr>
      <w:tr w:rsidR="00887F96" w:rsidRPr="0010777A" w14:paraId="16A1870B" w14:textId="77777777" w:rsidTr="00EF35CE">
        <w:tc>
          <w:tcPr>
            <w:tcW w:w="456" w:type="dxa"/>
          </w:tcPr>
          <w:p w14:paraId="1C9E6CA4" w14:textId="77777777" w:rsidR="00887F96" w:rsidRPr="0010777A" w:rsidRDefault="00887F96" w:rsidP="0010777A">
            <w:pPr>
              <w:spacing w:line="360" w:lineRule="auto"/>
              <w:rPr>
                <w:rFonts w:ascii="Times New Roman" w:hAnsi="Times New Roman" w:cs="Times New Roman"/>
                <w:sz w:val="24"/>
                <w:szCs w:val="24"/>
                <w:lang w:val="ro-RO"/>
              </w:rPr>
            </w:pPr>
          </w:p>
        </w:tc>
        <w:tc>
          <w:tcPr>
            <w:tcW w:w="7947" w:type="dxa"/>
          </w:tcPr>
          <w:p w14:paraId="04BA878E" w14:textId="77777777" w:rsidR="00887F96" w:rsidRPr="0010777A" w:rsidRDefault="00806402" w:rsidP="0010777A">
            <w:pPr>
              <w:spacing w:line="360" w:lineRule="auto"/>
              <w:rPr>
                <w:rFonts w:ascii="Times New Roman" w:hAnsi="Times New Roman" w:cs="Times New Roman"/>
                <w:sz w:val="24"/>
                <w:szCs w:val="24"/>
                <w:lang w:val="ro-RO"/>
              </w:rPr>
            </w:pPr>
            <w:r>
              <w:rPr>
                <w:rFonts w:ascii="Times New Roman" w:hAnsi="Times New Roman" w:cs="Times New Roman"/>
                <w:sz w:val="24"/>
                <w:szCs w:val="24"/>
                <w:lang w:val="ro-RO"/>
              </w:rPr>
              <w:t>Observații suplimentare</w:t>
            </w:r>
          </w:p>
        </w:tc>
        <w:tc>
          <w:tcPr>
            <w:tcW w:w="623" w:type="dxa"/>
          </w:tcPr>
          <w:p w14:paraId="02EEFA01" w14:textId="77777777" w:rsidR="00887F96" w:rsidRPr="0010777A" w:rsidRDefault="00887F96" w:rsidP="0010777A">
            <w:pPr>
              <w:spacing w:line="360" w:lineRule="auto"/>
              <w:rPr>
                <w:rFonts w:ascii="Times New Roman" w:hAnsi="Times New Roman" w:cs="Times New Roman"/>
                <w:sz w:val="24"/>
                <w:szCs w:val="24"/>
                <w:lang w:val="ro-RO"/>
              </w:rPr>
            </w:pPr>
          </w:p>
        </w:tc>
        <w:tc>
          <w:tcPr>
            <w:tcW w:w="550" w:type="dxa"/>
          </w:tcPr>
          <w:p w14:paraId="24F99A4F" w14:textId="77777777" w:rsidR="00887F96" w:rsidRPr="0010777A" w:rsidRDefault="00887F96" w:rsidP="0010777A">
            <w:pPr>
              <w:spacing w:line="360" w:lineRule="auto"/>
              <w:rPr>
                <w:rFonts w:ascii="Times New Roman" w:hAnsi="Times New Roman" w:cs="Times New Roman"/>
                <w:sz w:val="24"/>
                <w:szCs w:val="24"/>
                <w:lang w:val="ro-RO"/>
              </w:rPr>
            </w:pPr>
          </w:p>
        </w:tc>
      </w:tr>
      <w:tr w:rsidR="00EF35CE" w:rsidRPr="0010777A" w14:paraId="5333B7A6" w14:textId="77777777" w:rsidTr="00F815E8">
        <w:trPr>
          <w:trHeight w:val="3382"/>
        </w:trPr>
        <w:tc>
          <w:tcPr>
            <w:tcW w:w="9576" w:type="dxa"/>
            <w:gridSpan w:val="4"/>
          </w:tcPr>
          <w:p w14:paraId="4DC68045" w14:textId="77777777" w:rsidR="00EF35CE" w:rsidRPr="0010777A" w:rsidRDefault="00EF35CE" w:rsidP="0010777A">
            <w:pPr>
              <w:spacing w:line="360" w:lineRule="auto"/>
              <w:rPr>
                <w:rFonts w:ascii="Times New Roman" w:hAnsi="Times New Roman" w:cs="Times New Roman"/>
                <w:sz w:val="24"/>
                <w:szCs w:val="24"/>
                <w:lang w:val="ro-RO"/>
              </w:rPr>
            </w:pPr>
          </w:p>
        </w:tc>
      </w:tr>
    </w:tbl>
    <w:p w14:paraId="02193A51" w14:textId="77777777" w:rsidR="00D6784D" w:rsidRPr="00D6784D" w:rsidRDefault="00D6784D" w:rsidP="00D6784D">
      <w:pPr>
        <w:rPr>
          <w:rFonts w:ascii="Times New Roman" w:hAnsi="Times New Roman" w:cs="Times New Roman"/>
          <w:sz w:val="24"/>
          <w:szCs w:val="24"/>
          <w:lang w:val="ro-RO"/>
        </w:rPr>
      </w:pPr>
    </w:p>
    <w:sectPr w:rsidR="00D6784D" w:rsidRPr="00D6784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93119" w14:textId="77777777" w:rsidR="00224FDF" w:rsidRDefault="00224FDF" w:rsidP="00D6784D">
      <w:pPr>
        <w:spacing w:after="0" w:line="240" w:lineRule="auto"/>
      </w:pPr>
      <w:r>
        <w:separator/>
      </w:r>
    </w:p>
  </w:endnote>
  <w:endnote w:type="continuationSeparator" w:id="0">
    <w:p w14:paraId="360D4F65" w14:textId="77777777" w:rsidR="00224FDF" w:rsidRDefault="00224FDF" w:rsidP="00D67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142F5" w14:textId="77777777" w:rsidR="00224FDF" w:rsidRDefault="00224FDF" w:rsidP="00D6784D">
      <w:pPr>
        <w:spacing w:after="0" w:line="240" w:lineRule="auto"/>
      </w:pPr>
      <w:r>
        <w:separator/>
      </w:r>
    </w:p>
  </w:footnote>
  <w:footnote w:type="continuationSeparator" w:id="0">
    <w:p w14:paraId="10593F94" w14:textId="77777777" w:rsidR="00224FDF" w:rsidRDefault="00224FDF" w:rsidP="00D678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FF389" w14:textId="77777777" w:rsidR="00D6784D" w:rsidRPr="00D6784D" w:rsidRDefault="00D6784D" w:rsidP="00D6784D">
    <w:pPr>
      <w:tabs>
        <w:tab w:val="center" w:pos="4513"/>
        <w:tab w:val="right" w:pos="9026"/>
      </w:tabs>
      <w:spacing w:after="240" w:line="240" w:lineRule="auto"/>
      <w:rPr>
        <w:rFonts w:ascii="Times New Roman" w:eastAsia="Times New Roman" w:hAnsi="Times New Roman" w:cs="Times New Roman"/>
        <w:noProof/>
        <w:sz w:val="16"/>
        <w:szCs w:val="16"/>
        <w:lang w:val="ro-RO"/>
      </w:rPr>
    </w:pPr>
    <w:r w:rsidRPr="00D6784D">
      <w:rPr>
        <w:rFonts w:ascii="Times New Roman" w:eastAsia="Times New Roman" w:hAnsi="Times New Roman" w:cs="Times New Roman"/>
        <w:noProof/>
        <w:sz w:val="16"/>
        <w:szCs w:val="16"/>
        <w:lang w:val="ro-RO"/>
      </w:rPr>
      <w:t xml:space="preserve">PNRR-Componenta C6..Energie   </w:t>
    </w:r>
  </w:p>
  <w:p w14:paraId="0B0EAD1C" w14:textId="77777777" w:rsidR="00D6784D" w:rsidRPr="00D6784D" w:rsidRDefault="00D6784D" w:rsidP="00D6784D">
    <w:pPr>
      <w:tabs>
        <w:tab w:val="center" w:pos="4680"/>
        <w:tab w:val="right" w:pos="9360"/>
      </w:tabs>
      <w:spacing w:after="240" w:line="240" w:lineRule="auto"/>
      <w:rPr>
        <w:rFonts w:ascii="Times New Roman" w:eastAsia="Times New Roman" w:hAnsi="Times New Roman" w:cs="Times New Roman"/>
        <w:noProof/>
        <w:sz w:val="16"/>
        <w:szCs w:val="16"/>
        <w:lang w:val="ro-RO"/>
      </w:rPr>
    </w:pPr>
    <w:r w:rsidRPr="00D6784D">
      <w:rPr>
        <w:rFonts w:ascii="Times New Roman" w:eastAsia="Times New Roman" w:hAnsi="Times New Roman" w:cs="Times New Roman"/>
        <w:noProof/>
        <w:sz w:val="16"/>
        <w:szCs w:val="16"/>
        <w:lang w:val="ro-RO"/>
      </w:rPr>
      <w:t xml:space="preserve"> Măsura de investiții - Investiția I5 – Asigurarea eficienței energetice în sectorul industrial                                                                                                           </w:t>
    </w:r>
  </w:p>
  <w:p w14:paraId="4D13B295" w14:textId="77777777" w:rsidR="00D6784D" w:rsidRPr="00D6784D" w:rsidRDefault="00D6784D" w:rsidP="00D6784D">
    <w:pPr>
      <w:tabs>
        <w:tab w:val="center" w:pos="4680"/>
        <w:tab w:val="right" w:pos="9360"/>
      </w:tabs>
      <w:spacing w:after="240" w:line="240" w:lineRule="auto"/>
      <w:rPr>
        <w:rFonts w:ascii="Times New Roman" w:eastAsia="Times New Roman" w:hAnsi="Times New Roman" w:cs="Times New Roman"/>
        <w:noProof/>
        <w:sz w:val="16"/>
        <w:szCs w:val="16"/>
        <w:lang w:val="ro-RO"/>
      </w:rPr>
    </w:pPr>
    <w:r w:rsidRPr="00D6784D">
      <w:rPr>
        <w:rFonts w:ascii="Times New Roman" w:eastAsia="Times New Roman" w:hAnsi="Times New Roman" w:cs="Times New Roman"/>
        <w:noProof/>
        <w:sz w:val="16"/>
        <w:szCs w:val="16"/>
        <w:lang w:val="ro-RO"/>
      </w:rPr>
      <w:t xml:space="preserve">Anexa </w:t>
    </w:r>
    <w:r>
      <w:rPr>
        <w:rFonts w:ascii="Times New Roman" w:eastAsia="Times New Roman" w:hAnsi="Times New Roman" w:cs="Times New Roman"/>
        <w:noProof/>
        <w:sz w:val="16"/>
        <w:szCs w:val="16"/>
        <w:lang w:val="ro-RO"/>
      </w:rPr>
      <w:t>5</w:t>
    </w:r>
    <w:r w:rsidRPr="00D6784D">
      <w:rPr>
        <w:rFonts w:ascii="Times New Roman" w:eastAsia="Times New Roman" w:hAnsi="Times New Roman" w:cs="Times New Roman"/>
        <w:noProof/>
        <w:sz w:val="16"/>
        <w:szCs w:val="16"/>
        <w:lang w:val="ro-RO"/>
      </w:rPr>
      <w:t>_ Ghidul Specific</w:t>
    </w:r>
  </w:p>
  <w:p w14:paraId="07B6ECCD" w14:textId="77777777" w:rsidR="00D6784D" w:rsidRDefault="00D678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13028"/>
    <w:multiLevelType w:val="hybridMultilevel"/>
    <w:tmpl w:val="3B0CC624"/>
    <w:lvl w:ilvl="0" w:tplc="41B65DE2">
      <w:start w:val="3"/>
      <w:numFmt w:val="decimal"/>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0418001B">
      <w:start w:val="1"/>
      <w:numFmt w:val="lowerRoman"/>
      <w:lvlText w:val="%9."/>
      <w:lvlJc w:val="right"/>
      <w:pPr>
        <w:ind w:left="6840" w:hanging="180"/>
      </w:pPr>
    </w:lvl>
  </w:abstractNum>
  <w:abstractNum w:abstractNumId="1" w15:restartNumberingAfterBreak="0">
    <w:nsid w:val="0256526C"/>
    <w:multiLevelType w:val="hybridMultilevel"/>
    <w:tmpl w:val="83E46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025BC"/>
    <w:multiLevelType w:val="hybridMultilevel"/>
    <w:tmpl w:val="B8B0AAE0"/>
    <w:lvl w:ilvl="0" w:tplc="0409000B">
      <w:start w:val="1"/>
      <w:numFmt w:val="bullet"/>
      <w:lvlText w:val=""/>
      <w:lvlJc w:val="left"/>
      <w:pPr>
        <w:ind w:left="1190" w:hanging="360"/>
      </w:pPr>
      <w:rPr>
        <w:rFonts w:ascii="Wingdings" w:hAnsi="Wingdings" w:hint="default"/>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3" w15:restartNumberingAfterBreak="0">
    <w:nsid w:val="05DD182F"/>
    <w:multiLevelType w:val="hybridMultilevel"/>
    <w:tmpl w:val="F58458E6"/>
    <w:lvl w:ilvl="0" w:tplc="0418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15:restartNumberingAfterBreak="0">
    <w:nsid w:val="086E25FA"/>
    <w:multiLevelType w:val="hybridMultilevel"/>
    <w:tmpl w:val="3F98F41E"/>
    <w:lvl w:ilvl="0" w:tplc="CFAE042C">
      <w:start w:val="1"/>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48CAC26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A9B29156">
      <w:numFmt w:val="bullet"/>
      <w:lvlText w:val="•"/>
      <w:lvlJc w:val="left"/>
      <w:pPr>
        <w:ind w:left="1703" w:hanging="360"/>
      </w:pPr>
      <w:rPr>
        <w:rFonts w:hint="default"/>
        <w:lang w:val="ro-RO" w:eastAsia="en-US" w:bidi="ar-SA"/>
      </w:rPr>
    </w:lvl>
    <w:lvl w:ilvl="3" w:tplc="247CFF88">
      <w:numFmt w:val="bullet"/>
      <w:lvlText w:val="•"/>
      <w:lvlJc w:val="left"/>
      <w:pPr>
        <w:ind w:left="2547" w:hanging="360"/>
      </w:pPr>
      <w:rPr>
        <w:rFonts w:hint="default"/>
        <w:lang w:val="ro-RO" w:eastAsia="en-US" w:bidi="ar-SA"/>
      </w:rPr>
    </w:lvl>
    <w:lvl w:ilvl="4" w:tplc="A5320BDA">
      <w:numFmt w:val="bullet"/>
      <w:lvlText w:val="•"/>
      <w:lvlJc w:val="left"/>
      <w:pPr>
        <w:ind w:left="3390" w:hanging="360"/>
      </w:pPr>
      <w:rPr>
        <w:rFonts w:hint="default"/>
        <w:lang w:val="ro-RO" w:eastAsia="en-US" w:bidi="ar-SA"/>
      </w:rPr>
    </w:lvl>
    <w:lvl w:ilvl="5" w:tplc="0F5A4CE8">
      <w:numFmt w:val="bullet"/>
      <w:lvlText w:val="•"/>
      <w:lvlJc w:val="left"/>
      <w:pPr>
        <w:ind w:left="4234" w:hanging="360"/>
      </w:pPr>
      <w:rPr>
        <w:rFonts w:hint="default"/>
        <w:lang w:val="ro-RO" w:eastAsia="en-US" w:bidi="ar-SA"/>
      </w:rPr>
    </w:lvl>
    <w:lvl w:ilvl="6" w:tplc="CB2E1A74">
      <w:numFmt w:val="bullet"/>
      <w:lvlText w:val="•"/>
      <w:lvlJc w:val="left"/>
      <w:pPr>
        <w:ind w:left="5077" w:hanging="360"/>
      </w:pPr>
      <w:rPr>
        <w:rFonts w:hint="default"/>
        <w:lang w:val="ro-RO" w:eastAsia="en-US" w:bidi="ar-SA"/>
      </w:rPr>
    </w:lvl>
    <w:lvl w:ilvl="7" w:tplc="1DFCBEC0">
      <w:numFmt w:val="bullet"/>
      <w:lvlText w:val="•"/>
      <w:lvlJc w:val="left"/>
      <w:pPr>
        <w:ind w:left="5921" w:hanging="360"/>
      </w:pPr>
      <w:rPr>
        <w:rFonts w:hint="default"/>
        <w:lang w:val="ro-RO" w:eastAsia="en-US" w:bidi="ar-SA"/>
      </w:rPr>
    </w:lvl>
    <w:lvl w:ilvl="8" w:tplc="3EE40636">
      <w:numFmt w:val="bullet"/>
      <w:lvlText w:val="•"/>
      <w:lvlJc w:val="left"/>
      <w:pPr>
        <w:ind w:left="6764" w:hanging="360"/>
      </w:pPr>
      <w:rPr>
        <w:rFonts w:hint="default"/>
        <w:lang w:val="ro-RO" w:eastAsia="en-US" w:bidi="ar-SA"/>
      </w:rPr>
    </w:lvl>
  </w:abstractNum>
  <w:abstractNum w:abstractNumId="5" w15:restartNumberingAfterBreak="0">
    <w:nsid w:val="14A23ECE"/>
    <w:multiLevelType w:val="hybridMultilevel"/>
    <w:tmpl w:val="ABF8F40C"/>
    <w:lvl w:ilvl="0" w:tplc="0409000B">
      <w:start w:val="1"/>
      <w:numFmt w:val="bullet"/>
      <w:lvlText w:val=""/>
      <w:lvlJc w:val="left"/>
      <w:pPr>
        <w:ind w:left="1190" w:hanging="360"/>
      </w:pPr>
      <w:rPr>
        <w:rFonts w:ascii="Wingdings" w:hAnsi="Wingdings" w:hint="default"/>
      </w:rPr>
    </w:lvl>
    <w:lvl w:ilvl="1" w:tplc="04090003">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6"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960" w:hanging="360"/>
      </w:pPr>
      <w:rPr>
        <w:rFonts w:ascii="Wingdings" w:hAnsi="Wingdings" w:hint="default"/>
        <w:color w:val="auto"/>
      </w:rPr>
    </w:lvl>
    <w:lvl w:ilvl="2" w:tplc="04090005">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7" w15:restartNumberingAfterBreak="0">
    <w:nsid w:val="1E317EFE"/>
    <w:multiLevelType w:val="hybridMultilevel"/>
    <w:tmpl w:val="CA047064"/>
    <w:lvl w:ilvl="0" w:tplc="FD681E5A">
      <w:start w:val="1"/>
      <w:numFmt w:val="decimal"/>
      <w:lvlText w:val="%1)"/>
      <w:lvlJc w:val="left"/>
      <w:pPr>
        <w:ind w:left="469" w:hanging="360"/>
      </w:pPr>
      <w:rPr>
        <w:rFonts w:hint="default"/>
      </w:rPr>
    </w:lvl>
    <w:lvl w:ilvl="1" w:tplc="04090019" w:tentative="1">
      <w:start w:val="1"/>
      <w:numFmt w:val="lowerLetter"/>
      <w:lvlText w:val="%2."/>
      <w:lvlJc w:val="left"/>
      <w:pPr>
        <w:ind w:left="1189" w:hanging="360"/>
      </w:pPr>
    </w:lvl>
    <w:lvl w:ilvl="2" w:tplc="0409001B" w:tentative="1">
      <w:start w:val="1"/>
      <w:numFmt w:val="lowerRoman"/>
      <w:lvlText w:val="%3."/>
      <w:lvlJc w:val="right"/>
      <w:pPr>
        <w:ind w:left="1909" w:hanging="180"/>
      </w:pPr>
    </w:lvl>
    <w:lvl w:ilvl="3" w:tplc="0409000F" w:tentative="1">
      <w:start w:val="1"/>
      <w:numFmt w:val="decimal"/>
      <w:lvlText w:val="%4."/>
      <w:lvlJc w:val="left"/>
      <w:pPr>
        <w:ind w:left="2629" w:hanging="360"/>
      </w:pPr>
    </w:lvl>
    <w:lvl w:ilvl="4" w:tplc="04090019" w:tentative="1">
      <w:start w:val="1"/>
      <w:numFmt w:val="lowerLetter"/>
      <w:lvlText w:val="%5."/>
      <w:lvlJc w:val="left"/>
      <w:pPr>
        <w:ind w:left="3349" w:hanging="360"/>
      </w:pPr>
    </w:lvl>
    <w:lvl w:ilvl="5" w:tplc="0409001B" w:tentative="1">
      <w:start w:val="1"/>
      <w:numFmt w:val="lowerRoman"/>
      <w:lvlText w:val="%6."/>
      <w:lvlJc w:val="right"/>
      <w:pPr>
        <w:ind w:left="4069" w:hanging="180"/>
      </w:pPr>
    </w:lvl>
    <w:lvl w:ilvl="6" w:tplc="0409000F" w:tentative="1">
      <w:start w:val="1"/>
      <w:numFmt w:val="decimal"/>
      <w:lvlText w:val="%7."/>
      <w:lvlJc w:val="left"/>
      <w:pPr>
        <w:ind w:left="4789" w:hanging="360"/>
      </w:pPr>
    </w:lvl>
    <w:lvl w:ilvl="7" w:tplc="04090019" w:tentative="1">
      <w:start w:val="1"/>
      <w:numFmt w:val="lowerLetter"/>
      <w:lvlText w:val="%8."/>
      <w:lvlJc w:val="left"/>
      <w:pPr>
        <w:ind w:left="5509" w:hanging="360"/>
      </w:pPr>
    </w:lvl>
    <w:lvl w:ilvl="8" w:tplc="0409001B" w:tentative="1">
      <w:start w:val="1"/>
      <w:numFmt w:val="lowerRoman"/>
      <w:lvlText w:val="%9."/>
      <w:lvlJc w:val="right"/>
      <w:pPr>
        <w:ind w:left="6229" w:hanging="180"/>
      </w:pPr>
    </w:lvl>
  </w:abstractNum>
  <w:abstractNum w:abstractNumId="8" w15:restartNumberingAfterBreak="0">
    <w:nsid w:val="1ECC2142"/>
    <w:multiLevelType w:val="hybridMultilevel"/>
    <w:tmpl w:val="32043322"/>
    <w:lvl w:ilvl="0" w:tplc="1EAE7C6A">
      <w:start w:val="1"/>
      <w:numFmt w:val="bullet"/>
      <w:lvlText w:val=""/>
      <w:lvlJc w:val="left"/>
      <w:pPr>
        <w:ind w:left="1196" w:hanging="360"/>
      </w:pPr>
      <w:rPr>
        <w:rFonts w:ascii="Wingdings" w:hAnsi="Wingdings" w:hint="default"/>
        <w:color w:val="FF0000"/>
      </w:rPr>
    </w:lvl>
    <w:lvl w:ilvl="1" w:tplc="04090003" w:tentative="1">
      <w:start w:val="1"/>
      <w:numFmt w:val="bullet"/>
      <w:lvlText w:val="o"/>
      <w:lvlJc w:val="left"/>
      <w:pPr>
        <w:ind w:left="1916" w:hanging="360"/>
      </w:pPr>
      <w:rPr>
        <w:rFonts w:ascii="Courier New" w:hAnsi="Courier New" w:cs="Courier New" w:hint="default"/>
      </w:rPr>
    </w:lvl>
    <w:lvl w:ilvl="2" w:tplc="04090005" w:tentative="1">
      <w:start w:val="1"/>
      <w:numFmt w:val="bullet"/>
      <w:lvlText w:val=""/>
      <w:lvlJc w:val="left"/>
      <w:pPr>
        <w:ind w:left="2636" w:hanging="360"/>
      </w:pPr>
      <w:rPr>
        <w:rFonts w:ascii="Wingdings" w:hAnsi="Wingdings" w:hint="default"/>
      </w:rPr>
    </w:lvl>
    <w:lvl w:ilvl="3" w:tplc="04090001" w:tentative="1">
      <w:start w:val="1"/>
      <w:numFmt w:val="bullet"/>
      <w:lvlText w:val=""/>
      <w:lvlJc w:val="left"/>
      <w:pPr>
        <w:ind w:left="3356" w:hanging="360"/>
      </w:pPr>
      <w:rPr>
        <w:rFonts w:ascii="Symbol" w:hAnsi="Symbol" w:hint="default"/>
      </w:rPr>
    </w:lvl>
    <w:lvl w:ilvl="4" w:tplc="04090003" w:tentative="1">
      <w:start w:val="1"/>
      <w:numFmt w:val="bullet"/>
      <w:lvlText w:val="o"/>
      <w:lvlJc w:val="left"/>
      <w:pPr>
        <w:ind w:left="4076" w:hanging="360"/>
      </w:pPr>
      <w:rPr>
        <w:rFonts w:ascii="Courier New" w:hAnsi="Courier New" w:cs="Courier New" w:hint="default"/>
      </w:rPr>
    </w:lvl>
    <w:lvl w:ilvl="5" w:tplc="04090005" w:tentative="1">
      <w:start w:val="1"/>
      <w:numFmt w:val="bullet"/>
      <w:lvlText w:val=""/>
      <w:lvlJc w:val="left"/>
      <w:pPr>
        <w:ind w:left="4796" w:hanging="360"/>
      </w:pPr>
      <w:rPr>
        <w:rFonts w:ascii="Wingdings" w:hAnsi="Wingdings" w:hint="default"/>
      </w:rPr>
    </w:lvl>
    <w:lvl w:ilvl="6" w:tplc="04090001" w:tentative="1">
      <w:start w:val="1"/>
      <w:numFmt w:val="bullet"/>
      <w:lvlText w:val=""/>
      <w:lvlJc w:val="left"/>
      <w:pPr>
        <w:ind w:left="5516" w:hanging="360"/>
      </w:pPr>
      <w:rPr>
        <w:rFonts w:ascii="Symbol" w:hAnsi="Symbol" w:hint="default"/>
      </w:rPr>
    </w:lvl>
    <w:lvl w:ilvl="7" w:tplc="04090003" w:tentative="1">
      <w:start w:val="1"/>
      <w:numFmt w:val="bullet"/>
      <w:lvlText w:val="o"/>
      <w:lvlJc w:val="left"/>
      <w:pPr>
        <w:ind w:left="6236" w:hanging="360"/>
      </w:pPr>
      <w:rPr>
        <w:rFonts w:ascii="Courier New" w:hAnsi="Courier New" w:cs="Courier New" w:hint="default"/>
      </w:rPr>
    </w:lvl>
    <w:lvl w:ilvl="8" w:tplc="04090005" w:tentative="1">
      <w:start w:val="1"/>
      <w:numFmt w:val="bullet"/>
      <w:lvlText w:val=""/>
      <w:lvlJc w:val="left"/>
      <w:pPr>
        <w:ind w:left="6956" w:hanging="360"/>
      </w:pPr>
      <w:rPr>
        <w:rFonts w:ascii="Wingdings" w:hAnsi="Wingdings" w:hint="default"/>
      </w:rPr>
    </w:lvl>
  </w:abstractNum>
  <w:abstractNum w:abstractNumId="9" w15:restartNumberingAfterBreak="0">
    <w:nsid w:val="24272925"/>
    <w:multiLevelType w:val="hybridMultilevel"/>
    <w:tmpl w:val="561866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0B30DA"/>
    <w:multiLevelType w:val="hybridMultilevel"/>
    <w:tmpl w:val="AEE890E6"/>
    <w:lvl w:ilvl="0" w:tplc="0809000B">
      <w:start w:val="1"/>
      <w:numFmt w:val="bullet"/>
      <w:lvlText w:val=""/>
      <w:lvlJc w:val="left"/>
      <w:pPr>
        <w:ind w:left="1233" w:hanging="360"/>
      </w:pPr>
      <w:rPr>
        <w:rFonts w:ascii="Wingdings" w:hAnsi="Wingdings" w:hint="default"/>
      </w:rPr>
    </w:lvl>
    <w:lvl w:ilvl="1" w:tplc="08090003" w:tentative="1">
      <w:start w:val="1"/>
      <w:numFmt w:val="bullet"/>
      <w:lvlText w:val="o"/>
      <w:lvlJc w:val="left"/>
      <w:pPr>
        <w:ind w:left="1953" w:hanging="360"/>
      </w:pPr>
      <w:rPr>
        <w:rFonts w:ascii="Courier New" w:hAnsi="Courier New" w:cs="Courier New" w:hint="default"/>
      </w:rPr>
    </w:lvl>
    <w:lvl w:ilvl="2" w:tplc="08090005" w:tentative="1">
      <w:start w:val="1"/>
      <w:numFmt w:val="bullet"/>
      <w:lvlText w:val=""/>
      <w:lvlJc w:val="left"/>
      <w:pPr>
        <w:ind w:left="2673" w:hanging="360"/>
      </w:pPr>
      <w:rPr>
        <w:rFonts w:ascii="Wingdings" w:hAnsi="Wingdings" w:hint="default"/>
      </w:rPr>
    </w:lvl>
    <w:lvl w:ilvl="3" w:tplc="08090001" w:tentative="1">
      <w:start w:val="1"/>
      <w:numFmt w:val="bullet"/>
      <w:lvlText w:val=""/>
      <w:lvlJc w:val="left"/>
      <w:pPr>
        <w:ind w:left="3393" w:hanging="360"/>
      </w:pPr>
      <w:rPr>
        <w:rFonts w:ascii="Symbol" w:hAnsi="Symbol" w:hint="default"/>
      </w:rPr>
    </w:lvl>
    <w:lvl w:ilvl="4" w:tplc="08090003" w:tentative="1">
      <w:start w:val="1"/>
      <w:numFmt w:val="bullet"/>
      <w:lvlText w:val="o"/>
      <w:lvlJc w:val="left"/>
      <w:pPr>
        <w:ind w:left="4113" w:hanging="360"/>
      </w:pPr>
      <w:rPr>
        <w:rFonts w:ascii="Courier New" w:hAnsi="Courier New" w:cs="Courier New" w:hint="default"/>
      </w:rPr>
    </w:lvl>
    <w:lvl w:ilvl="5" w:tplc="08090005" w:tentative="1">
      <w:start w:val="1"/>
      <w:numFmt w:val="bullet"/>
      <w:lvlText w:val=""/>
      <w:lvlJc w:val="left"/>
      <w:pPr>
        <w:ind w:left="4833" w:hanging="360"/>
      </w:pPr>
      <w:rPr>
        <w:rFonts w:ascii="Wingdings" w:hAnsi="Wingdings" w:hint="default"/>
      </w:rPr>
    </w:lvl>
    <w:lvl w:ilvl="6" w:tplc="08090001" w:tentative="1">
      <w:start w:val="1"/>
      <w:numFmt w:val="bullet"/>
      <w:lvlText w:val=""/>
      <w:lvlJc w:val="left"/>
      <w:pPr>
        <w:ind w:left="5553" w:hanging="360"/>
      </w:pPr>
      <w:rPr>
        <w:rFonts w:ascii="Symbol" w:hAnsi="Symbol" w:hint="default"/>
      </w:rPr>
    </w:lvl>
    <w:lvl w:ilvl="7" w:tplc="08090003" w:tentative="1">
      <w:start w:val="1"/>
      <w:numFmt w:val="bullet"/>
      <w:lvlText w:val="o"/>
      <w:lvlJc w:val="left"/>
      <w:pPr>
        <w:ind w:left="6273" w:hanging="360"/>
      </w:pPr>
      <w:rPr>
        <w:rFonts w:ascii="Courier New" w:hAnsi="Courier New" w:cs="Courier New" w:hint="default"/>
      </w:rPr>
    </w:lvl>
    <w:lvl w:ilvl="8" w:tplc="08090005" w:tentative="1">
      <w:start w:val="1"/>
      <w:numFmt w:val="bullet"/>
      <w:lvlText w:val=""/>
      <w:lvlJc w:val="left"/>
      <w:pPr>
        <w:ind w:left="6993" w:hanging="360"/>
      </w:pPr>
      <w:rPr>
        <w:rFonts w:ascii="Wingdings" w:hAnsi="Wingdings" w:hint="default"/>
      </w:rPr>
    </w:lvl>
  </w:abstractNum>
  <w:abstractNum w:abstractNumId="11" w15:restartNumberingAfterBreak="0">
    <w:nsid w:val="30864D22"/>
    <w:multiLevelType w:val="hybridMultilevel"/>
    <w:tmpl w:val="978AFF22"/>
    <w:lvl w:ilvl="0" w:tplc="5F62A9D8">
      <w:start w:val="2"/>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6652DFC6">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6E6CC410">
      <w:numFmt w:val="bullet"/>
      <w:lvlText w:val="•"/>
      <w:lvlJc w:val="left"/>
      <w:pPr>
        <w:ind w:left="1703" w:hanging="360"/>
      </w:pPr>
      <w:rPr>
        <w:rFonts w:hint="default"/>
        <w:lang w:val="ro-RO" w:eastAsia="en-US" w:bidi="ar-SA"/>
      </w:rPr>
    </w:lvl>
    <w:lvl w:ilvl="3" w:tplc="453438E6">
      <w:numFmt w:val="bullet"/>
      <w:lvlText w:val="•"/>
      <w:lvlJc w:val="left"/>
      <w:pPr>
        <w:ind w:left="2547" w:hanging="360"/>
      </w:pPr>
      <w:rPr>
        <w:rFonts w:hint="default"/>
        <w:lang w:val="ro-RO" w:eastAsia="en-US" w:bidi="ar-SA"/>
      </w:rPr>
    </w:lvl>
    <w:lvl w:ilvl="4" w:tplc="2BA0F992">
      <w:numFmt w:val="bullet"/>
      <w:lvlText w:val="•"/>
      <w:lvlJc w:val="left"/>
      <w:pPr>
        <w:ind w:left="3390" w:hanging="360"/>
      </w:pPr>
      <w:rPr>
        <w:rFonts w:hint="default"/>
        <w:lang w:val="ro-RO" w:eastAsia="en-US" w:bidi="ar-SA"/>
      </w:rPr>
    </w:lvl>
    <w:lvl w:ilvl="5" w:tplc="E80A7C62">
      <w:numFmt w:val="bullet"/>
      <w:lvlText w:val="•"/>
      <w:lvlJc w:val="left"/>
      <w:pPr>
        <w:ind w:left="4234" w:hanging="360"/>
      </w:pPr>
      <w:rPr>
        <w:rFonts w:hint="default"/>
        <w:lang w:val="ro-RO" w:eastAsia="en-US" w:bidi="ar-SA"/>
      </w:rPr>
    </w:lvl>
    <w:lvl w:ilvl="6" w:tplc="18908C4C">
      <w:numFmt w:val="bullet"/>
      <w:lvlText w:val="•"/>
      <w:lvlJc w:val="left"/>
      <w:pPr>
        <w:ind w:left="5077" w:hanging="360"/>
      </w:pPr>
      <w:rPr>
        <w:rFonts w:hint="default"/>
        <w:lang w:val="ro-RO" w:eastAsia="en-US" w:bidi="ar-SA"/>
      </w:rPr>
    </w:lvl>
    <w:lvl w:ilvl="7" w:tplc="D8A60B4E">
      <w:numFmt w:val="bullet"/>
      <w:lvlText w:val="•"/>
      <w:lvlJc w:val="left"/>
      <w:pPr>
        <w:ind w:left="5921" w:hanging="360"/>
      </w:pPr>
      <w:rPr>
        <w:rFonts w:hint="default"/>
        <w:lang w:val="ro-RO" w:eastAsia="en-US" w:bidi="ar-SA"/>
      </w:rPr>
    </w:lvl>
    <w:lvl w:ilvl="8" w:tplc="0F849B90">
      <w:numFmt w:val="bullet"/>
      <w:lvlText w:val="•"/>
      <w:lvlJc w:val="left"/>
      <w:pPr>
        <w:ind w:left="6764" w:hanging="360"/>
      </w:pPr>
      <w:rPr>
        <w:rFonts w:hint="default"/>
        <w:lang w:val="ro-RO" w:eastAsia="en-US" w:bidi="ar-SA"/>
      </w:rPr>
    </w:lvl>
  </w:abstractNum>
  <w:abstractNum w:abstractNumId="12" w15:restartNumberingAfterBreak="0">
    <w:nsid w:val="30FC739D"/>
    <w:multiLevelType w:val="hybridMultilevel"/>
    <w:tmpl w:val="625003EA"/>
    <w:lvl w:ilvl="0" w:tplc="9904B23A">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1" w:tplc="DCCC2012">
      <w:numFmt w:val="bullet"/>
      <w:lvlText w:val="•"/>
      <w:lvlJc w:val="left"/>
      <w:pPr>
        <w:ind w:left="1619" w:hanging="360"/>
      </w:pPr>
      <w:rPr>
        <w:rFonts w:hint="default"/>
        <w:lang w:val="ro-RO" w:eastAsia="en-US" w:bidi="ar-SA"/>
      </w:rPr>
    </w:lvl>
    <w:lvl w:ilvl="2" w:tplc="D952E170">
      <w:numFmt w:val="bullet"/>
      <w:lvlText w:val="•"/>
      <w:lvlJc w:val="left"/>
      <w:pPr>
        <w:ind w:left="2378" w:hanging="360"/>
      </w:pPr>
      <w:rPr>
        <w:rFonts w:hint="default"/>
        <w:lang w:val="ro-RO" w:eastAsia="en-US" w:bidi="ar-SA"/>
      </w:rPr>
    </w:lvl>
    <w:lvl w:ilvl="3" w:tplc="0FFCA17A">
      <w:numFmt w:val="bullet"/>
      <w:lvlText w:val="•"/>
      <w:lvlJc w:val="left"/>
      <w:pPr>
        <w:ind w:left="3137" w:hanging="360"/>
      </w:pPr>
      <w:rPr>
        <w:rFonts w:hint="default"/>
        <w:lang w:val="ro-RO" w:eastAsia="en-US" w:bidi="ar-SA"/>
      </w:rPr>
    </w:lvl>
    <w:lvl w:ilvl="4" w:tplc="3E6898E4">
      <w:numFmt w:val="bullet"/>
      <w:lvlText w:val="•"/>
      <w:lvlJc w:val="left"/>
      <w:pPr>
        <w:ind w:left="3896" w:hanging="360"/>
      </w:pPr>
      <w:rPr>
        <w:rFonts w:hint="default"/>
        <w:lang w:val="ro-RO" w:eastAsia="en-US" w:bidi="ar-SA"/>
      </w:rPr>
    </w:lvl>
    <w:lvl w:ilvl="5" w:tplc="E250A4AA">
      <w:numFmt w:val="bullet"/>
      <w:lvlText w:val="•"/>
      <w:lvlJc w:val="left"/>
      <w:pPr>
        <w:ind w:left="4656" w:hanging="360"/>
      </w:pPr>
      <w:rPr>
        <w:rFonts w:hint="default"/>
        <w:lang w:val="ro-RO" w:eastAsia="en-US" w:bidi="ar-SA"/>
      </w:rPr>
    </w:lvl>
    <w:lvl w:ilvl="6" w:tplc="7D0C9F8E">
      <w:numFmt w:val="bullet"/>
      <w:lvlText w:val="•"/>
      <w:lvlJc w:val="left"/>
      <w:pPr>
        <w:ind w:left="5415" w:hanging="360"/>
      </w:pPr>
      <w:rPr>
        <w:rFonts w:hint="default"/>
        <w:lang w:val="ro-RO" w:eastAsia="en-US" w:bidi="ar-SA"/>
      </w:rPr>
    </w:lvl>
    <w:lvl w:ilvl="7" w:tplc="994EDFBE">
      <w:numFmt w:val="bullet"/>
      <w:lvlText w:val="•"/>
      <w:lvlJc w:val="left"/>
      <w:pPr>
        <w:ind w:left="6174" w:hanging="360"/>
      </w:pPr>
      <w:rPr>
        <w:rFonts w:hint="default"/>
        <w:lang w:val="ro-RO" w:eastAsia="en-US" w:bidi="ar-SA"/>
      </w:rPr>
    </w:lvl>
    <w:lvl w:ilvl="8" w:tplc="09B271B8">
      <w:numFmt w:val="bullet"/>
      <w:lvlText w:val="•"/>
      <w:lvlJc w:val="left"/>
      <w:pPr>
        <w:ind w:left="6933" w:hanging="360"/>
      </w:pPr>
      <w:rPr>
        <w:rFonts w:hint="default"/>
        <w:lang w:val="ro-RO" w:eastAsia="en-US" w:bidi="ar-SA"/>
      </w:rPr>
    </w:lvl>
  </w:abstractNum>
  <w:abstractNum w:abstractNumId="13" w15:restartNumberingAfterBreak="0">
    <w:nsid w:val="34985EFA"/>
    <w:multiLevelType w:val="hybridMultilevel"/>
    <w:tmpl w:val="B1D0019A"/>
    <w:lvl w:ilvl="0" w:tplc="F41EBFA0">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1" w:tplc="E8688286">
      <w:numFmt w:val="bullet"/>
      <w:lvlText w:val="•"/>
      <w:lvlJc w:val="left"/>
      <w:pPr>
        <w:ind w:left="1601" w:hanging="360"/>
      </w:pPr>
      <w:rPr>
        <w:rFonts w:hint="default"/>
        <w:lang w:val="ro-RO" w:eastAsia="en-US" w:bidi="ar-SA"/>
      </w:rPr>
    </w:lvl>
    <w:lvl w:ilvl="2" w:tplc="C5C0FE6E">
      <w:numFmt w:val="bullet"/>
      <w:lvlText w:val="•"/>
      <w:lvlJc w:val="left"/>
      <w:pPr>
        <w:ind w:left="2362" w:hanging="360"/>
      </w:pPr>
      <w:rPr>
        <w:rFonts w:hint="default"/>
        <w:lang w:val="ro-RO" w:eastAsia="en-US" w:bidi="ar-SA"/>
      </w:rPr>
    </w:lvl>
    <w:lvl w:ilvl="3" w:tplc="790069CE">
      <w:numFmt w:val="bullet"/>
      <w:lvlText w:val="•"/>
      <w:lvlJc w:val="left"/>
      <w:pPr>
        <w:ind w:left="3123" w:hanging="360"/>
      </w:pPr>
      <w:rPr>
        <w:rFonts w:hint="default"/>
        <w:lang w:val="ro-RO" w:eastAsia="en-US" w:bidi="ar-SA"/>
      </w:rPr>
    </w:lvl>
    <w:lvl w:ilvl="4" w:tplc="904E8968">
      <w:numFmt w:val="bullet"/>
      <w:lvlText w:val="•"/>
      <w:lvlJc w:val="left"/>
      <w:pPr>
        <w:ind w:left="3884" w:hanging="360"/>
      </w:pPr>
      <w:rPr>
        <w:rFonts w:hint="default"/>
        <w:lang w:val="ro-RO" w:eastAsia="en-US" w:bidi="ar-SA"/>
      </w:rPr>
    </w:lvl>
    <w:lvl w:ilvl="5" w:tplc="C9E4C698">
      <w:numFmt w:val="bullet"/>
      <w:lvlText w:val="•"/>
      <w:lvlJc w:val="left"/>
      <w:pPr>
        <w:ind w:left="4646" w:hanging="360"/>
      </w:pPr>
      <w:rPr>
        <w:rFonts w:hint="default"/>
        <w:lang w:val="ro-RO" w:eastAsia="en-US" w:bidi="ar-SA"/>
      </w:rPr>
    </w:lvl>
    <w:lvl w:ilvl="6" w:tplc="5C826FEA">
      <w:numFmt w:val="bullet"/>
      <w:lvlText w:val="•"/>
      <w:lvlJc w:val="left"/>
      <w:pPr>
        <w:ind w:left="5407" w:hanging="360"/>
      </w:pPr>
      <w:rPr>
        <w:rFonts w:hint="default"/>
        <w:lang w:val="ro-RO" w:eastAsia="en-US" w:bidi="ar-SA"/>
      </w:rPr>
    </w:lvl>
    <w:lvl w:ilvl="7" w:tplc="DFE84DA4">
      <w:numFmt w:val="bullet"/>
      <w:lvlText w:val="•"/>
      <w:lvlJc w:val="left"/>
      <w:pPr>
        <w:ind w:left="6168" w:hanging="360"/>
      </w:pPr>
      <w:rPr>
        <w:rFonts w:hint="default"/>
        <w:lang w:val="ro-RO" w:eastAsia="en-US" w:bidi="ar-SA"/>
      </w:rPr>
    </w:lvl>
    <w:lvl w:ilvl="8" w:tplc="06FAE87C">
      <w:numFmt w:val="bullet"/>
      <w:lvlText w:val="•"/>
      <w:lvlJc w:val="left"/>
      <w:pPr>
        <w:ind w:left="6929" w:hanging="360"/>
      </w:pPr>
      <w:rPr>
        <w:rFonts w:hint="default"/>
        <w:lang w:val="ro-RO" w:eastAsia="en-US" w:bidi="ar-SA"/>
      </w:rPr>
    </w:lvl>
  </w:abstractNum>
  <w:abstractNum w:abstractNumId="14"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5" w15:restartNumberingAfterBreak="0">
    <w:nsid w:val="39565830"/>
    <w:multiLevelType w:val="hybridMultilevel"/>
    <w:tmpl w:val="5BB47AAC"/>
    <w:lvl w:ilvl="0" w:tplc="08090017">
      <w:start w:val="9"/>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CFE15A0"/>
    <w:multiLevelType w:val="hybridMultilevel"/>
    <w:tmpl w:val="8EEC7994"/>
    <w:lvl w:ilvl="0" w:tplc="8BDCE524">
      <w:start w:val="4"/>
      <w:numFmt w:val="lowerLetter"/>
      <w:lvlText w:val="%1)"/>
      <w:lvlJc w:val="left"/>
      <w:pPr>
        <w:ind w:left="314" w:hanging="204"/>
      </w:pPr>
      <w:rPr>
        <w:rFonts w:ascii="Times New Roman" w:eastAsia="Times New Roman" w:hAnsi="Times New Roman" w:cs="Times New Roman" w:hint="default"/>
        <w:i/>
        <w:iCs/>
        <w:spacing w:val="0"/>
        <w:w w:val="99"/>
        <w:sz w:val="20"/>
        <w:szCs w:val="20"/>
        <w:lang w:val="ro-RO" w:eastAsia="en-US" w:bidi="ar-SA"/>
      </w:rPr>
    </w:lvl>
    <w:lvl w:ilvl="1" w:tplc="1188E934">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F2D80F1A">
      <w:numFmt w:val="bullet"/>
      <w:lvlText w:val="•"/>
      <w:lvlJc w:val="left"/>
      <w:pPr>
        <w:ind w:left="1703" w:hanging="360"/>
      </w:pPr>
      <w:rPr>
        <w:rFonts w:hint="default"/>
        <w:lang w:val="ro-RO" w:eastAsia="en-US" w:bidi="ar-SA"/>
      </w:rPr>
    </w:lvl>
    <w:lvl w:ilvl="3" w:tplc="AB04662C">
      <w:numFmt w:val="bullet"/>
      <w:lvlText w:val="•"/>
      <w:lvlJc w:val="left"/>
      <w:pPr>
        <w:ind w:left="2547" w:hanging="360"/>
      </w:pPr>
      <w:rPr>
        <w:rFonts w:hint="default"/>
        <w:lang w:val="ro-RO" w:eastAsia="en-US" w:bidi="ar-SA"/>
      </w:rPr>
    </w:lvl>
    <w:lvl w:ilvl="4" w:tplc="471A3C2C">
      <w:numFmt w:val="bullet"/>
      <w:lvlText w:val="•"/>
      <w:lvlJc w:val="left"/>
      <w:pPr>
        <w:ind w:left="3390" w:hanging="360"/>
      </w:pPr>
      <w:rPr>
        <w:rFonts w:hint="default"/>
        <w:lang w:val="ro-RO" w:eastAsia="en-US" w:bidi="ar-SA"/>
      </w:rPr>
    </w:lvl>
    <w:lvl w:ilvl="5" w:tplc="D3D42AB0">
      <w:numFmt w:val="bullet"/>
      <w:lvlText w:val="•"/>
      <w:lvlJc w:val="left"/>
      <w:pPr>
        <w:ind w:left="4234" w:hanging="360"/>
      </w:pPr>
      <w:rPr>
        <w:rFonts w:hint="default"/>
        <w:lang w:val="ro-RO" w:eastAsia="en-US" w:bidi="ar-SA"/>
      </w:rPr>
    </w:lvl>
    <w:lvl w:ilvl="6" w:tplc="E8162A32">
      <w:numFmt w:val="bullet"/>
      <w:lvlText w:val="•"/>
      <w:lvlJc w:val="left"/>
      <w:pPr>
        <w:ind w:left="5077" w:hanging="360"/>
      </w:pPr>
      <w:rPr>
        <w:rFonts w:hint="default"/>
        <w:lang w:val="ro-RO" w:eastAsia="en-US" w:bidi="ar-SA"/>
      </w:rPr>
    </w:lvl>
    <w:lvl w:ilvl="7" w:tplc="1D22E294">
      <w:numFmt w:val="bullet"/>
      <w:lvlText w:val="•"/>
      <w:lvlJc w:val="left"/>
      <w:pPr>
        <w:ind w:left="5921" w:hanging="360"/>
      </w:pPr>
      <w:rPr>
        <w:rFonts w:hint="default"/>
        <w:lang w:val="ro-RO" w:eastAsia="en-US" w:bidi="ar-SA"/>
      </w:rPr>
    </w:lvl>
    <w:lvl w:ilvl="8" w:tplc="F3AE181E">
      <w:numFmt w:val="bullet"/>
      <w:lvlText w:val="•"/>
      <w:lvlJc w:val="left"/>
      <w:pPr>
        <w:ind w:left="6764" w:hanging="360"/>
      </w:pPr>
      <w:rPr>
        <w:rFonts w:hint="default"/>
        <w:lang w:val="ro-RO" w:eastAsia="en-US" w:bidi="ar-SA"/>
      </w:rPr>
    </w:lvl>
  </w:abstractNum>
  <w:abstractNum w:abstractNumId="17" w15:restartNumberingAfterBreak="0">
    <w:nsid w:val="3D687B6A"/>
    <w:multiLevelType w:val="hybridMultilevel"/>
    <w:tmpl w:val="C506114A"/>
    <w:lvl w:ilvl="0" w:tplc="C9DEE74A">
      <w:start w:val="3"/>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B33A38E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7090B814">
      <w:numFmt w:val="bullet"/>
      <w:lvlText w:val="•"/>
      <w:lvlJc w:val="left"/>
      <w:pPr>
        <w:ind w:left="1703" w:hanging="360"/>
      </w:pPr>
      <w:rPr>
        <w:rFonts w:hint="default"/>
        <w:lang w:val="ro-RO" w:eastAsia="en-US" w:bidi="ar-SA"/>
      </w:rPr>
    </w:lvl>
    <w:lvl w:ilvl="3" w:tplc="7A022C1E">
      <w:numFmt w:val="bullet"/>
      <w:lvlText w:val="•"/>
      <w:lvlJc w:val="left"/>
      <w:pPr>
        <w:ind w:left="2547" w:hanging="360"/>
      </w:pPr>
      <w:rPr>
        <w:rFonts w:hint="default"/>
        <w:lang w:val="ro-RO" w:eastAsia="en-US" w:bidi="ar-SA"/>
      </w:rPr>
    </w:lvl>
    <w:lvl w:ilvl="4" w:tplc="F0EC40D2">
      <w:numFmt w:val="bullet"/>
      <w:lvlText w:val="•"/>
      <w:lvlJc w:val="left"/>
      <w:pPr>
        <w:ind w:left="3390" w:hanging="360"/>
      </w:pPr>
      <w:rPr>
        <w:rFonts w:hint="default"/>
        <w:lang w:val="ro-RO" w:eastAsia="en-US" w:bidi="ar-SA"/>
      </w:rPr>
    </w:lvl>
    <w:lvl w:ilvl="5" w:tplc="07E89DA0">
      <w:numFmt w:val="bullet"/>
      <w:lvlText w:val="•"/>
      <w:lvlJc w:val="left"/>
      <w:pPr>
        <w:ind w:left="4234" w:hanging="360"/>
      </w:pPr>
      <w:rPr>
        <w:rFonts w:hint="default"/>
        <w:lang w:val="ro-RO" w:eastAsia="en-US" w:bidi="ar-SA"/>
      </w:rPr>
    </w:lvl>
    <w:lvl w:ilvl="6" w:tplc="9692C50C">
      <w:numFmt w:val="bullet"/>
      <w:lvlText w:val="•"/>
      <w:lvlJc w:val="left"/>
      <w:pPr>
        <w:ind w:left="5077" w:hanging="360"/>
      </w:pPr>
      <w:rPr>
        <w:rFonts w:hint="default"/>
        <w:lang w:val="ro-RO" w:eastAsia="en-US" w:bidi="ar-SA"/>
      </w:rPr>
    </w:lvl>
    <w:lvl w:ilvl="7" w:tplc="FA7E3F8C">
      <w:numFmt w:val="bullet"/>
      <w:lvlText w:val="•"/>
      <w:lvlJc w:val="left"/>
      <w:pPr>
        <w:ind w:left="5921" w:hanging="360"/>
      </w:pPr>
      <w:rPr>
        <w:rFonts w:hint="default"/>
        <w:lang w:val="ro-RO" w:eastAsia="en-US" w:bidi="ar-SA"/>
      </w:rPr>
    </w:lvl>
    <w:lvl w:ilvl="8" w:tplc="6164BAB6">
      <w:numFmt w:val="bullet"/>
      <w:lvlText w:val="•"/>
      <w:lvlJc w:val="left"/>
      <w:pPr>
        <w:ind w:left="6764" w:hanging="360"/>
      </w:pPr>
      <w:rPr>
        <w:rFonts w:hint="default"/>
        <w:lang w:val="ro-RO" w:eastAsia="en-US" w:bidi="ar-SA"/>
      </w:rPr>
    </w:lvl>
  </w:abstractNum>
  <w:abstractNum w:abstractNumId="18" w15:restartNumberingAfterBreak="0">
    <w:nsid w:val="3EA04CAB"/>
    <w:multiLevelType w:val="hybridMultilevel"/>
    <w:tmpl w:val="1EBEC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F523A5"/>
    <w:multiLevelType w:val="hybridMultilevel"/>
    <w:tmpl w:val="4A0AD418"/>
    <w:lvl w:ilvl="0" w:tplc="36C8EF3A">
      <w:start w:val="3"/>
      <w:numFmt w:val="lowerLetter"/>
      <w:lvlText w:val="%1)"/>
      <w:lvlJc w:val="left"/>
      <w:pPr>
        <w:ind w:left="110" w:hanging="202"/>
      </w:pPr>
      <w:rPr>
        <w:rFonts w:ascii="Times New Roman" w:eastAsia="Times New Roman" w:hAnsi="Times New Roman" w:cs="Times New Roman" w:hint="default"/>
        <w:i/>
        <w:iCs/>
        <w:w w:val="99"/>
        <w:sz w:val="20"/>
        <w:szCs w:val="20"/>
        <w:lang w:val="ro-RO" w:eastAsia="en-US" w:bidi="ar-SA"/>
      </w:rPr>
    </w:lvl>
    <w:lvl w:ilvl="1" w:tplc="0526EF5C">
      <w:numFmt w:val="bullet"/>
      <w:lvlText w:val=""/>
      <w:lvlJc w:val="left"/>
      <w:pPr>
        <w:ind w:left="1200" w:hanging="360"/>
      </w:pPr>
      <w:rPr>
        <w:rFonts w:ascii="Wingdings" w:eastAsia="Wingdings" w:hAnsi="Wingdings" w:cs="Wingdings" w:hint="default"/>
        <w:color w:val="FF0000"/>
        <w:w w:val="99"/>
        <w:sz w:val="20"/>
        <w:szCs w:val="20"/>
        <w:lang w:val="ro-RO" w:eastAsia="en-US" w:bidi="ar-SA"/>
      </w:rPr>
    </w:lvl>
    <w:lvl w:ilvl="2" w:tplc="20187CAA">
      <w:numFmt w:val="bullet"/>
      <w:lvlText w:val="•"/>
      <w:lvlJc w:val="left"/>
      <w:pPr>
        <w:ind w:left="2005" w:hanging="360"/>
      </w:pPr>
      <w:rPr>
        <w:rFonts w:hint="default"/>
        <w:lang w:val="ro-RO" w:eastAsia="en-US" w:bidi="ar-SA"/>
      </w:rPr>
    </w:lvl>
    <w:lvl w:ilvl="3" w:tplc="10F048DE">
      <w:numFmt w:val="bullet"/>
      <w:lvlText w:val="•"/>
      <w:lvlJc w:val="left"/>
      <w:pPr>
        <w:ind w:left="2811" w:hanging="360"/>
      </w:pPr>
      <w:rPr>
        <w:rFonts w:hint="default"/>
        <w:lang w:val="ro-RO" w:eastAsia="en-US" w:bidi="ar-SA"/>
      </w:rPr>
    </w:lvl>
    <w:lvl w:ilvl="4" w:tplc="FEB2B038">
      <w:numFmt w:val="bullet"/>
      <w:lvlText w:val="•"/>
      <w:lvlJc w:val="left"/>
      <w:pPr>
        <w:ind w:left="3617" w:hanging="360"/>
      </w:pPr>
      <w:rPr>
        <w:rFonts w:hint="default"/>
        <w:lang w:val="ro-RO" w:eastAsia="en-US" w:bidi="ar-SA"/>
      </w:rPr>
    </w:lvl>
    <w:lvl w:ilvl="5" w:tplc="F9D27402">
      <w:numFmt w:val="bullet"/>
      <w:lvlText w:val="•"/>
      <w:lvlJc w:val="left"/>
      <w:pPr>
        <w:ind w:left="4423" w:hanging="360"/>
      </w:pPr>
      <w:rPr>
        <w:rFonts w:hint="default"/>
        <w:lang w:val="ro-RO" w:eastAsia="en-US" w:bidi="ar-SA"/>
      </w:rPr>
    </w:lvl>
    <w:lvl w:ilvl="6" w:tplc="E122622E">
      <w:numFmt w:val="bullet"/>
      <w:lvlText w:val="•"/>
      <w:lvlJc w:val="left"/>
      <w:pPr>
        <w:ind w:left="5228" w:hanging="360"/>
      </w:pPr>
      <w:rPr>
        <w:rFonts w:hint="default"/>
        <w:lang w:val="ro-RO" w:eastAsia="en-US" w:bidi="ar-SA"/>
      </w:rPr>
    </w:lvl>
    <w:lvl w:ilvl="7" w:tplc="060A149E">
      <w:numFmt w:val="bullet"/>
      <w:lvlText w:val="•"/>
      <w:lvlJc w:val="left"/>
      <w:pPr>
        <w:ind w:left="6034" w:hanging="360"/>
      </w:pPr>
      <w:rPr>
        <w:rFonts w:hint="default"/>
        <w:lang w:val="ro-RO" w:eastAsia="en-US" w:bidi="ar-SA"/>
      </w:rPr>
    </w:lvl>
    <w:lvl w:ilvl="8" w:tplc="4192086C">
      <w:numFmt w:val="bullet"/>
      <w:lvlText w:val="•"/>
      <w:lvlJc w:val="left"/>
      <w:pPr>
        <w:ind w:left="6840" w:hanging="360"/>
      </w:pPr>
      <w:rPr>
        <w:rFonts w:hint="default"/>
        <w:lang w:val="ro-RO" w:eastAsia="en-US" w:bidi="ar-SA"/>
      </w:rPr>
    </w:lvl>
  </w:abstractNum>
  <w:abstractNum w:abstractNumId="20" w15:restartNumberingAfterBreak="0">
    <w:nsid w:val="42002FBC"/>
    <w:multiLevelType w:val="hybridMultilevel"/>
    <w:tmpl w:val="F98292F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124720"/>
    <w:multiLevelType w:val="hybridMultilevel"/>
    <w:tmpl w:val="C39CC728"/>
    <w:lvl w:ilvl="0" w:tplc="050626CC">
      <w:numFmt w:val="bullet"/>
      <w:lvlText w:val=""/>
      <w:lvlJc w:val="left"/>
      <w:pPr>
        <w:ind w:left="653" w:hanging="426"/>
      </w:pPr>
      <w:rPr>
        <w:rFonts w:ascii="Wingdings" w:eastAsia="Wingdings" w:hAnsi="Wingdings" w:cs="Wingdings" w:hint="default"/>
        <w:w w:val="100"/>
        <w:sz w:val="22"/>
        <w:szCs w:val="22"/>
        <w:lang w:val="ro-RO" w:eastAsia="en-US" w:bidi="ar-SA"/>
      </w:rPr>
    </w:lvl>
    <w:lvl w:ilvl="1" w:tplc="C0668324">
      <w:numFmt w:val="bullet"/>
      <w:lvlText w:val="•"/>
      <w:lvlJc w:val="left"/>
      <w:pPr>
        <w:ind w:left="1034" w:hanging="426"/>
      </w:pPr>
      <w:rPr>
        <w:rFonts w:hint="default"/>
        <w:lang w:val="ro-RO" w:eastAsia="en-US" w:bidi="ar-SA"/>
      </w:rPr>
    </w:lvl>
    <w:lvl w:ilvl="2" w:tplc="9F643BFE">
      <w:numFmt w:val="bullet"/>
      <w:lvlText w:val="•"/>
      <w:lvlJc w:val="left"/>
      <w:pPr>
        <w:ind w:left="1408" w:hanging="426"/>
      </w:pPr>
      <w:rPr>
        <w:rFonts w:hint="default"/>
        <w:lang w:val="ro-RO" w:eastAsia="en-US" w:bidi="ar-SA"/>
      </w:rPr>
    </w:lvl>
    <w:lvl w:ilvl="3" w:tplc="F594B98C">
      <w:numFmt w:val="bullet"/>
      <w:lvlText w:val="•"/>
      <w:lvlJc w:val="left"/>
      <w:pPr>
        <w:ind w:left="1782" w:hanging="426"/>
      </w:pPr>
      <w:rPr>
        <w:rFonts w:hint="default"/>
        <w:lang w:val="ro-RO" w:eastAsia="en-US" w:bidi="ar-SA"/>
      </w:rPr>
    </w:lvl>
    <w:lvl w:ilvl="4" w:tplc="9DD6AA6A">
      <w:numFmt w:val="bullet"/>
      <w:lvlText w:val="•"/>
      <w:lvlJc w:val="left"/>
      <w:pPr>
        <w:ind w:left="2156" w:hanging="426"/>
      </w:pPr>
      <w:rPr>
        <w:rFonts w:hint="default"/>
        <w:lang w:val="ro-RO" w:eastAsia="en-US" w:bidi="ar-SA"/>
      </w:rPr>
    </w:lvl>
    <w:lvl w:ilvl="5" w:tplc="3CC23A72">
      <w:numFmt w:val="bullet"/>
      <w:lvlText w:val="•"/>
      <w:lvlJc w:val="left"/>
      <w:pPr>
        <w:ind w:left="2531" w:hanging="426"/>
      </w:pPr>
      <w:rPr>
        <w:rFonts w:hint="default"/>
        <w:lang w:val="ro-RO" w:eastAsia="en-US" w:bidi="ar-SA"/>
      </w:rPr>
    </w:lvl>
    <w:lvl w:ilvl="6" w:tplc="9D5407B8">
      <w:numFmt w:val="bullet"/>
      <w:lvlText w:val="•"/>
      <w:lvlJc w:val="left"/>
      <w:pPr>
        <w:ind w:left="2905" w:hanging="426"/>
      </w:pPr>
      <w:rPr>
        <w:rFonts w:hint="default"/>
        <w:lang w:val="ro-RO" w:eastAsia="en-US" w:bidi="ar-SA"/>
      </w:rPr>
    </w:lvl>
    <w:lvl w:ilvl="7" w:tplc="583EB88A">
      <w:numFmt w:val="bullet"/>
      <w:lvlText w:val="•"/>
      <w:lvlJc w:val="left"/>
      <w:pPr>
        <w:ind w:left="3279" w:hanging="426"/>
      </w:pPr>
      <w:rPr>
        <w:rFonts w:hint="default"/>
        <w:lang w:val="ro-RO" w:eastAsia="en-US" w:bidi="ar-SA"/>
      </w:rPr>
    </w:lvl>
    <w:lvl w:ilvl="8" w:tplc="12BE467C">
      <w:numFmt w:val="bullet"/>
      <w:lvlText w:val="•"/>
      <w:lvlJc w:val="left"/>
      <w:pPr>
        <w:ind w:left="3653" w:hanging="426"/>
      </w:pPr>
      <w:rPr>
        <w:rFonts w:hint="default"/>
        <w:lang w:val="ro-RO" w:eastAsia="en-US" w:bidi="ar-SA"/>
      </w:rPr>
    </w:lvl>
  </w:abstractNum>
  <w:abstractNum w:abstractNumId="22" w15:restartNumberingAfterBreak="0">
    <w:nsid w:val="48FF21B5"/>
    <w:multiLevelType w:val="hybridMultilevel"/>
    <w:tmpl w:val="A094FBD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963348"/>
    <w:multiLevelType w:val="hybridMultilevel"/>
    <w:tmpl w:val="43101358"/>
    <w:lvl w:ilvl="0" w:tplc="827A1C86">
      <w:start w:val="2"/>
      <w:numFmt w:val="lowerLetter"/>
      <w:lvlText w:val="%1)"/>
      <w:lvlJc w:val="left"/>
      <w:pPr>
        <w:ind w:left="326" w:hanging="217"/>
      </w:pPr>
      <w:rPr>
        <w:rFonts w:ascii="Times New Roman" w:eastAsia="Times New Roman" w:hAnsi="Times New Roman" w:cs="Times New Roman" w:hint="default"/>
        <w:i/>
        <w:iCs/>
        <w:spacing w:val="0"/>
        <w:w w:val="99"/>
        <w:sz w:val="20"/>
        <w:szCs w:val="20"/>
        <w:lang w:val="ro-RO" w:eastAsia="en-US" w:bidi="ar-SA"/>
      </w:rPr>
    </w:lvl>
    <w:lvl w:ilvl="1" w:tplc="A36E1D44">
      <w:start w:val="1"/>
      <w:numFmt w:val="decimal"/>
      <w:lvlText w:val="%2)"/>
      <w:lvlJc w:val="left"/>
      <w:pPr>
        <w:ind w:left="660" w:hanging="248"/>
      </w:pPr>
      <w:rPr>
        <w:rFonts w:ascii="Times New Roman" w:eastAsia="Times New Roman" w:hAnsi="Times New Roman" w:cs="Times New Roman" w:hint="default"/>
        <w:spacing w:val="0"/>
        <w:w w:val="99"/>
        <w:sz w:val="20"/>
        <w:szCs w:val="20"/>
        <w:lang w:val="ro-RO" w:eastAsia="en-US" w:bidi="ar-SA"/>
      </w:rPr>
    </w:lvl>
    <w:lvl w:ilvl="2" w:tplc="03029FF8">
      <w:numFmt w:val="bullet"/>
      <w:lvlText w:val=""/>
      <w:lvlJc w:val="left"/>
      <w:pPr>
        <w:ind w:left="1176" w:hanging="360"/>
      </w:pPr>
      <w:rPr>
        <w:rFonts w:ascii="Wingdings" w:eastAsia="Wingdings" w:hAnsi="Wingdings" w:cs="Wingdings" w:hint="default"/>
        <w:color w:val="FF0000"/>
        <w:w w:val="99"/>
        <w:sz w:val="20"/>
        <w:szCs w:val="20"/>
        <w:lang w:val="ro-RO" w:eastAsia="en-US" w:bidi="ar-SA"/>
      </w:rPr>
    </w:lvl>
    <w:lvl w:ilvl="3" w:tplc="9E2ECAC0">
      <w:numFmt w:val="bullet"/>
      <w:lvlText w:val="•"/>
      <w:lvlJc w:val="left"/>
      <w:pPr>
        <w:ind w:left="2089" w:hanging="360"/>
      </w:pPr>
      <w:rPr>
        <w:rFonts w:hint="default"/>
        <w:lang w:val="ro-RO" w:eastAsia="en-US" w:bidi="ar-SA"/>
      </w:rPr>
    </w:lvl>
    <w:lvl w:ilvl="4" w:tplc="E42E46C2">
      <w:numFmt w:val="bullet"/>
      <w:lvlText w:val="•"/>
      <w:lvlJc w:val="left"/>
      <w:pPr>
        <w:ind w:left="2998" w:hanging="360"/>
      </w:pPr>
      <w:rPr>
        <w:rFonts w:hint="default"/>
        <w:lang w:val="ro-RO" w:eastAsia="en-US" w:bidi="ar-SA"/>
      </w:rPr>
    </w:lvl>
    <w:lvl w:ilvl="5" w:tplc="D3088860">
      <w:numFmt w:val="bullet"/>
      <w:lvlText w:val="•"/>
      <w:lvlJc w:val="left"/>
      <w:pPr>
        <w:ind w:left="3907" w:hanging="360"/>
      </w:pPr>
      <w:rPr>
        <w:rFonts w:hint="default"/>
        <w:lang w:val="ro-RO" w:eastAsia="en-US" w:bidi="ar-SA"/>
      </w:rPr>
    </w:lvl>
    <w:lvl w:ilvl="6" w:tplc="40AA0E30">
      <w:numFmt w:val="bullet"/>
      <w:lvlText w:val="•"/>
      <w:lvlJc w:val="left"/>
      <w:pPr>
        <w:ind w:left="4816" w:hanging="360"/>
      </w:pPr>
      <w:rPr>
        <w:rFonts w:hint="default"/>
        <w:lang w:val="ro-RO" w:eastAsia="en-US" w:bidi="ar-SA"/>
      </w:rPr>
    </w:lvl>
    <w:lvl w:ilvl="7" w:tplc="99ACE174">
      <w:numFmt w:val="bullet"/>
      <w:lvlText w:val="•"/>
      <w:lvlJc w:val="left"/>
      <w:pPr>
        <w:ind w:left="5725" w:hanging="360"/>
      </w:pPr>
      <w:rPr>
        <w:rFonts w:hint="default"/>
        <w:lang w:val="ro-RO" w:eastAsia="en-US" w:bidi="ar-SA"/>
      </w:rPr>
    </w:lvl>
    <w:lvl w:ilvl="8" w:tplc="A27E4A16">
      <w:numFmt w:val="bullet"/>
      <w:lvlText w:val="•"/>
      <w:lvlJc w:val="left"/>
      <w:pPr>
        <w:ind w:left="6634" w:hanging="360"/>
      </w:pPr>
      <w:rPr>
        <w:rFonts w:hint="default"/>
        <w:lang w:val="ro-RO" w:eastAsia="en-US" w:bidi="ar-SA"/>
      </w:rPr>
    </w:lvl>
  </w:abstractNum>
  <w:abstractNum w:abstractNumId="24" w15:restartNumberingAfterBreak="0">
    <w:nsid w:val="4A8F1F3D"/>
    <w:multiLevelType w:val="hybridMultilevel"/>
    <w:tmpl w:val="2974B098"/>
    <w:lvl w:ilvl="0" w:tplc="3942E708">
      <w:numFmt w:val="bullet"/>
      <w:lvlText w:val=""/>
      <w:lvlJc w:val="left"/>
      <w:pPr>
        <w:ind w:left="470" w:hanging="284"/>
      </w:pPr>
      <w:rPr>
        <w:rFonts w:ascii="Wingdings" w:eastAsia="Wingdings" w:hAnsi="Wingdings" w:cs="Wingdings" w:hint="default"/>
        <w:w w:val="100"/>
        <w:sz w:val="22"/>
        <w:szCs w:val="22"/>
        <w:lang w:val="ro-RO" w:eastAsia="en-US" w:bidi="ar-SA"/>
      </w:rPr>
    </w:lvl>
    <w:lvl w:ilvl="1" w:tplc="E5B8717E">
      <w:numFmt w:val="bullet"/>
      <w:lvlText w:val="•"/>
      <w:lvlJc w:val="left"/>
      <w:pPr>
        <w:ind w:left="1336" w:hanging="284"/>
      </w:pPr>
      <w:rPr>
        <w:rFonts w:hint="default"/>
        <w:lang w:val="ro-RO" w:eastAsia="en-US" w:bidi="ar-SA"/>
      </w:rPr>
    </w:lvl>
    <w:lvl w:ilvl="2" w:tplc="559A7E68">
      <w:numFmt w:val="bullet"/>
      <w:lvlText w:val="•"/>
      <w:lvlJc w:val="left"/>
      <w:pPr>
        <w:ind w:left="2193" w:hanging="284"/>
      </w:pPr>
      <w:rPr>
        <w:rFonts w:hint="default"/>
        <w:lang w:val="ro-RO" w:eastAsia="en-US" w:bidi="ar-SA"/>
      </w:rPr>
    </w:lvl>
    <w:lvl w:ilvl="3" w:tplc="DB200182">
      <w:numFmt w:val="bullet"/>
      <w:lvlText w:val="•"/>
      <w:lvlJc w:val="left"/>
      <w:pPr>
        <w:ind w:left="3049" w:hanging="284"/>
      </w:pPr>
      <w:rPr>
        <w:rFonts w:hint="default"/>
        <w:lang w:val="ro-RO" w:eastAsia="en-US" w:bidi="ar-SA"/>
      </w:rPr>
    </w:lvl>
    <w:lvl w:ilvl="4" w:tplc="510A841C">
      <w:numFmt w:val="bullet"/>
      <w:lvlText w:val="•"/>
      <w:lvlJc w:val="left"/>
      <w:pPr>
        <w:ind w:left="3906" w:hanging="284"/>
      </w:pPr>
      <w:rPr>
        <w:rFonts w:hint="default"/>
        <w:lang w:val="ro-RO" w:eastAsia="en-US" w:bidi="ar-SA"/>
      </w:rPr>
    </w:lvl>
    <w:lvl w:ilvl="5" w:tplc="8E025AAC">
      <w:numFmt w:val="bullet"/>
      <w:lvlText w:val="•"/>
      <w:lvlJc w:val="left"/>
      <w:pPr>
        <w:ind w:left="4762" w:hanging="284"/>
      </w:pPr>
      <w:rPr>
        <w:rFonts w:hint="default"/>
        <w:lang w:val="ro-RO" w:eastAsia="en-US" w:bidi="ar-SA"/>
      </w:rPr>
    </w:lvl>
    <w:lvl w:ilvl="6" w:tplc="FBEAEDC2">
      <w:numFmt w:val="bullet"/>
      <w:lvlText w:val="•"/>
      <w:lvlJc w:val="left"/>
      <w:pPr>
        <w:ind w:left="5619" w:hanging="284"/>
      </w:pPr>
      <w:rPr>
        <w:rFonts w:hint="default"/>
        <w:lang w:val="ro-RO" w:eastAsia="en-US" w:bidi="ar-SA"/>
      </w:rPr>
    </w:lvl>
    <w:lvl w:ilvl="7" w:tplc="D62618D0">
      <w:numFmt w:val="bullet"/>
      <w:lvlText w:val="•"/>
      <w:lvlJc w:val="left"/>
      <w:pPr>
        <w:ind w:left="6475" w:hanging="284"/>
      </w:pPr>
      <w:rPr>
        <w:rFonts w:hint="default"/>
        <w:lang w:val="ro-RO" w:eastAsia="en-US" w:bidi="ar-SA"/>
      </w:rPr>
    </w:lvl>
    <w:lvl w:ilvl="8" w:tplc="3C5A9CFE">
      <w:numFmt w:val="bullet"/>
      <w:lvlText w:val="•"/>
      <w:lvlJc w:val="left"/>
      <w:pPr>
        <w:ind w:left="7332" w:hanging="284"/>
      </w:pPr>
      <w:rPr>
        <w:rFonts w:hint="default"/>
        <w:lang w:val="ro-RO" w:eastAsia="en-US" w:bidi="ar-SA"/>
      </w:rPr>
    </w:lvl>
  </w:abstractNum>
  <w:abstractNum w:abstractNumId="25" w15:restartNumberingAfterBreak="0">
    <w:nsid w:val="4C2F68B2"/>
    <w:multiLevelType w:val="hybridMultilevel"/>
    <w:tmpl w:val="80105310"/>
    <w:lvl w:ilvl="0" w:tplc="EBB4F972">
      <w:start w:val="1"/>
      <w:numFmt w:val="bullet"/>
      <w:lvlText w:val=""/>
      <w:lvlJc w:val="left"/>
      <w:pPr>
        <w:ind w:left="869" w:hanging="360"/>
      </w:pPr>
      <w:rPr>
        <w:rFonts w:ascii="Wingdings" w:hAnsi="Wingdings" w:hint="default"/>
        <w:color w:val="FF0000"/>
      </w:rPr>
    </w:lvl>
    <w:lvl w:ilvl="1" w:tplc="04090003" w:tentative="1">
      <w:start w:val="1"/>
      <w:numFmt w:val="bullet"/>
      <w:lvlText w:val="o"/>
      <w:lvlJc w:val="left"/>
      <w:pPr>
        <w:ind w:left="1589" w:hanging="360"/>
      </w:pPr>
      <w:rPr>
        <w:rFonts w:ascii="Courier New" w:hAnsi="Courier New" w:cs="Courier New" w:hint="default"/>
      </w:rPr>
    </w:lvl>
    <w:lvl w:ilvl="2" w:tplc="04090005" w:tentative="1">
      <w:start w:val="1"/>
      <w:numFmt w:val="bullet"/>
      <w:lvlText w:val=""/>
      <w:lvlJc w:val="left"/>
      <w:pPr>
        <w:ind w:left="2309" w:hanging="360"/>
      </w:pPr>
      <w:rPr>
        <w:rFonts w:ascii="Wingdings" w:hAnsi="Wingdings" w:hint="default"/>
      </w:rPr>
    </w:lvl>
    <w:lvl w:ilvl="3" w:tplc="04090001" w:tentative="1">
      <w:start w:val="1"/>
      <w:numFmt w:val="bullet"/>
      <w:lvlText w:val=""/>
      <w:lvlJc w:val="left"/>
      <w:pPr>
        <w:ind w:left="3029" w:hanging="360"/>
      </w:pPr>
      <w:rPr>
        <w:rFonts w:ascii="Symbol" w:hAnsi="Symbol" w:hint="default"/>
      </w:rPr>
    </w:lvl>
    <w:lvl w:ilvl="4" w:tplc="04090003" w:tentative="1">
      <w:start w:val="1"/>
      <w:numFmt w:val="bullet"/>
      <w:lvlText w:val="o"/>
      <w:lvlJc w:val="left"/>
      <w:pPr>
        <w:ind w:left="3749" w:hanging="360"/>
      </w:pPr>
      <w:rPr>
        <w:rFonts w:ascii="Courier New" w:hAnsi="Courier New" w:cs="Courier New" w:hint="default"/>
      </w:rPr>
    </w:lvl>
    <w:lvl w:ilvl="5" w:tplc="04090005" w:tentative="1">
      <w:start w:val="1"/>
      <w:numFmt w:val="bullet"/>
      <w:lvlText w:val=""/>
      <w:lvlJc w:val="left"/>
      <w:pPr>
        <w:ind w:left="4469" w:hanging="360"/>
      </w:pPr>
      <w:rPr>
        <w:rFonts w:ascii="Wingdings" w:hAnsi="Wingdings" w:hint="default"/>
      </w:rPr>
    </w:lvl>
    <w:lvl w:ilvl="6" w:tplc="04090001" w:tentative="1">
      <w:start w:val="1"/>
      <w:numFmt w:val="bullet"/>
      <w:lvlText w:val=""/>
      <w:lvlJc w:val="left"/>
      <w:pPr>
        <w:ind w:left="5189" w:hanging="360"/>
      </w:pPr>
      <w:rPr>
        <w:rFonts w:ascii="Symbol" w:hAnsi="Symbol" w:hint="default"/>
      </w:rPr>
    </w:lvl>
    <w:lvl w:ilvl="7" w:tplc="04090003" w:tentative="1">
      <w:start w:val="1"/>
      <w:numFmt w:val="bullet"/>
      <w:lvlText w:val="o"/>
      <w:lvlJc w:val="left"/>
      <w:pPr>
        <w:ind w:left="5909" w:hanging="360"/>
      </w:pPr>
      <w:rPr>
        <w:rFonts w:ascii="Courier New" w:hAnsi="Courier New" w:cs="Courier New" w:hint="default"/>
      </w:rPr>
    </w:lvl>
    <w:lvl w:ilvl="8" w:tplc="04090005" w:tentative="1">
      <w:start w:val="1"/>
      <w:numFmt w:val="bullet"/>
      <w:lvlText w:val=""/>
      <w:lvlJc w:val="left"/>
      <w:pPr>
        <w:ind w:left="6629" w:hanging="360"/>
      </w:pPr>
      <w:rPr>
        <w:rFonts w:ascii="Wingdings" w:hAnsi="Wingdings" w:hint="default"/>
      </w:rPr>
    </w:lvl>
  </w:abstractNum>
  <w:abstractNum w:abstractNumId="26" w15:restartNumberingAfterBreak="0">
    <w:nsid w:val="4C6349C5"/>
    <w:multiLevelType w:val="hybridMultilevel"/>
    <w:tmpl w:val="FF306952"/>
    <w:lvl w:ilvl="0" w:tplc="0409000B">
      <w:start w:val="1"/>
      <w:numFmt w:val="bullet"/>
      <w:lvlText w:val=""/>
      <w:lvlJc w:val="left"/>
      <w:pPr>
        <w:ind w:left="1436" w:hanging="360"/>
      </w:pPr>
      <w:rPr>
        <w:rFonts w:ascii="Wingdings" w:hAnsi="Wingdings" w:hint="default"/>
      </w:rPr>
    </w:lvl>
    <w:lvl w:ilvl="1" w:tplc="04090003" w:tentative="1">
      <w:start w:val="1"/>
      <w:numFmt w:val="bullet"/>
      <w:lvlText w:val="o"/>
      <w:lvlJc w:val="left"/>
      <w:pPr>
        <w:ind w:left="2156" w:hanging="360"/>
      </w:pPr>
      <w:rPr>
        <w:rFonts w:ascii="Courier New" w:hAnsi="Courier New" w:cs="Courier New" w:hint="default"/>
      </w:rPr>
    </w:lvl>
    <w:lvl w:ilvl="2" w:tplc="04090005" w:tentative="1">
      <w:start w:val="1"/>
      <w:numFmt w:val="bullet"/>
      <w:lvlText w:val=""/>
      <w:lvlJc w:val="left"/>
      <w:pPr>
        <w:ind w:left="2876" w:hanging="360"/>
      </w:pPr>
      <w:rPr>
        <w:rFonts w:ascii="Wingdings" w:hAnsi="Wingdings" w:hint="default"/>
      </w:rPr>
    </w:lvl>
    <w:lvl w:ilvl="3" w:tplc="04090001" w:tentative="1">
      <w:start w:val="1"/>
      <w:numFmt w:val="bullet"/>
      <w:lvlText w:val=""/>
      <w:lvlJc w:val="left"/>
      <w:pPr>
        <w:ind w:left="3596" w:hanging="360"/>
      </w:pPr>
      <w:rPr>
        <w:rFonts w:ascii="Symbol" w:hAnsi="Symbol" w:hint="default"/>
      </w:rPr>
    </w:lvl>
    <w:lvl w:ilvl="4" w:tplc="04090003" w:tentative="1">
      <w:start w:val="1"/>
      <w:numFmt w:val="bullet"/>
      <w:lvlText w:val="o"/>
      <w:lvlJc w:val="left"/>
      <w:pPr>
        <w:ind w:left="4316" w:hanging="360"/>
      </w:pPr>
      <w:rPr>
        <w:rFonts w:ascii="Courier New" w:hAnsi="Courier New" w:cs="Courier New" w:hint="default"/>
      </w:rPr>
    </w:lvl>
    <w:lvl w:ilvl="5" w:tplc="04090005" w:tentative="1">
      <w:start w:val="1"/>
      <w:numFmt w:val="bullet"/>
      <w:lvlText w:val=""/>
      <w:lvlJc w:val="left"/>
      <w:pPr>
        <w:ind w:left="5036" w:hanging="360"/>
      </w:pPr>
      <w:rPr>
        <w:rFonts w:ascii="Wingdings" w:hAnsi="Wingdings" w:hint="default"/>
      </w:rPr>
    </w:lvl>
    <w:lvl w:ilvl="6" w:tplc="04090001" w:tentative="1">
      <w:start w:val="1"/>
      <w:numFmt w:val="bullet"/>
      <w:lvlText w:val=""/>
      <w:lvlJc w:val="left"/>
      <w:pPr>
        <w:ind w:left="5756" w:hanging="360"/>
      </w:pPr>
      <w:rPr>
        <w:rFonts w:ascii="Symbol" w:hAnsi="Symbol" w:hint="default"/>
      </w:rPr>
    </w:lvl>
    <w:lvl w:ilvl="7" w:tplc="04090003" w:tentative="1">
      <w:start w:val="1"/>
      <w:numFmt w:val="bullet"/>
      <w:lvlText w:val="o"/>
      <w:lvlJc w:val="left"/>
      <w:pPr>
        <w:ind w:left="6476" w:hanging="360"/>
      </w:pPr>
      <w:rPr>
        <w:rFonts w:ascii="Courier New" w:hAnsi="Courier New" w:cs="Courier New" w:hint="default"/>
      </w:rPr>
    </w:lvl>
    <w:lvl w:ilvl="8" w:tplc="04090005" w:tentative="1">
      <w:start w:val="1"/>
      <w:numFmt w:val="bullet"/>
      <w:lvlText w:val=""/>
      <w:lvlJc w:val="left"/>
      <w:pPr>
        <w:ind w:left="7196" w:hanging="360"/>
      </w:pPr>
      <w:rPr>
        <w:rFonts w:ascii="Wingdings" w:hAnsi="Wingdings" w:hint="default"/>
      </w:rPr>
    </w:lvl>
  </w:abstractNum>
  <w:abstractNum w:abstractNumId="27" w15:restartNumberingAfterBreak="0">
    <w:nsid w:val="4D771956"/>
    <w:multiLevelType w:val="hybridMultilevel"/>
    <w:tmpl w:val="388CE05C"/>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4FB22AF1"/>
    <w:multiLevelType w:val="hybridMultilevel"/>
    <w:tmpl w:val="3F7002C2"/>
    <w:lvl w:ilvl="0" w:tplc="FFFFFFFF">
      <w:start w:val="1"/>
      <w:numFmt w:val="bullet"/>
      <w:lvlText w:val=""/>
      <w:lvlJc w:val="left"/>
      <w:pPr>
        <w:ind w:left="720" w:hanging="360"/>
      </w:pPr>
      <w:rPr>
        <w:rFonts w:ascii="Wingdings" w:hAnsi="Wingdings" w:hint="default"/>
      </w:rPr>
    </w:lvl>
    <w:lvl w:ilvl="1" w:tplc="08090005">
      <w:start w:val="1"/>
      <w:numFmt w:val="bullet"/>
      <w:lvlText w:val=""/>
      <w:lvlJc w:val="left"/>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0CA2E8D"/>
    <w:multiLevelType w:val="hybridMultilevel"/>
    <w:tmpl w:val="43101358"/>
    <w:lvl w:ilvl="0" w:tplc="FFFFFFFF">
      <w:start w:val="2"/>
      <w:numFmt w:val="lowerLetter"/>
      <w:lvlText w:val="%1)"/>
      <w:lvlJc w:val="left"/>
      <w:pPr>
        <w:ind w:left="326" w:hanging="217"/>
      </w:pPr>
      <w:rPr>
        <w:rFonts w:ascii="Times New Roman" w:eastAsia="Times New Roman" w:hAnsi="Times New Roman" w:cs="Times New Roman" w:hint="default"/>
        <w:i/>
        <w:iCs/>
        <w:spacing w:val="0"/>
        <w:w w:val="99"/>
        <w:sz w:val="20"/>
        <w:szCs w:val="20"/>
        <w:lang w:val="ro-RO" w:eastAsia="en-US" w:bidi="ar-SA"/>
      </w:rPr>
    </w:lvl>
    <w:lvl w:ilvl="1" w:tplc="FFFFFFFF">
      <w:start w:val="1"/>
      <w:numFmt w:val="decimal"/>
      <w:lvlText w:val="%2)"/>
      <w:lvlJc w:val="left"/>
      <w:pPr>
        <w:ind w:left="660" w:hanging="248"/>
      </w:pPr>
      <w:rPr>
        <w:rFonts w:ascii="Times New Roman" w:eastAsia="Times New Roman" w:hAnsi="Times New Roman" w:cs="Times New Roman" w:hint="default"/>
        <w:spacing w:val="0"/>
        <w:w w:val="99"/>
        <w:sz w:val="20"/>
        <w:szCs w:val="20"/>
        <w:lang w:val="ro-RO" w:eastAsia="en-US" w:bidi="ar-SA"/>
      </w:rPr>
    </w:lvl>
    <w:lvl w:ilvl="2" w:tplc="FFFFFFFF">
      <w:numFmt w:val="bullet"/>
      <w:lvlText w:val=""/>
      <w:lvlJc w:val="left"/>
      <w:pPr>
        <w:ind w:left="1176" w:hanging="360"/>
      </w:pPr>
      <w:rPr>
        <w:rFonts w:ascii="Wingdings" w:eastAsia="Wingdings" w:hAnsi="Wingdings" w:cs="Wingdings" w:hint="default"/>
        <w:color w:val="FF0000"/>
        <w:w w:val="99"/>
        <w:sz w:val="20"/>
        <w:szCs w:val="20"/>
        <w:lang w:val="ro-RO" w:eastAsia="en-US" w:bidi="ar-SA"/>
      </w:rPr>
    </w:lvl>
    <w:lvl w:ilvl="3" w:tplc="FFFFFFFF">
      <w:numFmt w:val="bullet"/>
      <w:lvlText w:val="•"/>
      <w:lvlJc w:val="left"/>
      <w:pPr>
        <w:ind w:left="2089" w:hanging="360"/>
      </w:pPr>
      <w:rPr>
        <w:rFonts w:hint="default"/>
        <w:lang w:val="ro-RO" w:eastAsia="en-US" w:bidi="ar-SA"/>
      </w:rPr>
    </w:lvl>
    <w:lvl w:ilvl="4" w:tplc="FFFFFFFF">
      <w:numFmt w:val="bullet"/>
      <w:lvlText w:val="•"/>
      <w:lvlJc w:val="left"/>
      <w:pPr>
        <w:ind w:left="2998" w:hanging="360"/>
      </w:pPr>
      <w:rPr>
        <w:rFonts w:hint="default"/>
        <w:lang w:val="ro-RO" w:eastAsia="en-US" w:bidi="ar-SA"/>
      </w:rPr>
    </w:lvl>
    <w:lvl w:ilvl="5" w:tplc="FFFFFFFF">
      <w:numFmt w:val="bullet"/>
      <w:lvlText w:val="•"/>
      <w:lvlJc w:val="left"/>
      <w:pPr>
        <w:ind w:left="3907" w:hanging="360"/>
      </w:pPr>
      <w:rPr>
        <w:rFonts w:hint="default"/>
        <w:lang w:val="ro-RO" w:eastAsia="en-US" w:bidi="ar-SA"/>
      </w:rPr>
    </w:lvl>
    <w:lvl w:ilvl="6" w:tplc="FFFFFFFF">
      <w:numFmt w:val="bullet"/>
      <w:lvlText w:val="•"/>
      <w:lvlJc w:val="left"/>
      <w:pPr>
        <w:ind w:left="4816" w:hanging="360"/>
      </w:pPr>
      <w:rPr>
        <w:rFonts w:hint="default"/>
        <w:lang w:val="ro-RO" w:eastAsia="en-US" w:bidi="ar-SA"/>
      </w:rPr>
    </w:lvl>
    <w:lvl w:ilvl="7" w:tplc="FFFFFFFF">
      <w:numFmt w:val="bullet"/>
      <w:lvlText w:val="•"/>
      <w:lvlJc w:val="left"/>
      <w:pPr>
        <w:ind w:left="5725" w:hanging="360"/>
      </w:pPr>
      <w:rPr>
        <w:rFonts w:hint="default"/>
        <w:lang w:val="ro-RO" w:eastAsia="en-US" w:bidi="ar-SA"/>
      </w:rPr>
    </w:lvl>
    <w:lvl w:ilvl="8" w:tplc="FFFFFFFF">
      <w:numFmt w:val="bullet"/>
      <w:lvlText w:val="•"/>
      <w:lvlJc w:val="left"/>
      <w:pPr>
        <w:ind w:left="6634" w:hanging="360"/>
      </w:pPr>
      <w:rPr>
        <w:rFonts w:hint="default"/>
        <w:lang w:val="ro-RO" w:eastAsia="en-US" w:bidi="ar-SA"/>
      </w:rPr>
    </w:lvl>
  </w:abstractNum>
  <w:abstractNum w:abstractNumId="30" w15:restartNumberingAfterBreak="0">
    <w:nsid w:val="5221708F"/>
    <w:multiLevelType w:val="hybridMultilevel"/>
    <w:tmpl w:val="F8DC94C8"/>
    <w:lvl w:ilvl="0" w:tplc="86583DF0">
      <w:start w:val="1"/>
      <w:numFmt w:val="lowerLetter"/>
      <w:lvlText w:val="%1)"/>
      <w:lvlJc w:val="left"/>
      <w:pPr>
        <w:ind w:left="325" w:hanging="216"/>
      </w:pPr>
      <w:rPr>
        <w:rFonts w:ascii="Times New Roman" w:eastAsia="Times New Roman" w:hAnsi="Times New Roman" w:cs="Times New Roman" w:hint="default"/>
        <w:i/>
        <w:iCs/>
        <w:spacing w:val="0"/>
        <w:w w:val="99"/>
        <w:sz w:val="20"/>
        <w:szCs w:val="20"/>
        <w:lang w:val="ro-RO"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486A47"/>
    <w:multiLevelType w:val="hybridMultilevel"/>
    <w:tmpl w:val="F9B67A48"/>
    <w:lvl w:ilvl="0" w:tplc="0409000B">
      <w:start w:val="1"/>
      <w:numFmt w:val="bullet"/>
      <w:lvlText w:val=""/>
      <w:lvlJc w:val="left"/>
      <w:pPr>
        <w:ind w:left="1572" w:hanging="360"/>
      </w:pPr>
      <w:rPr>
        <w:rFonts w:ascii="Wingdings" w:hAnsi="Wingdings" w:hint="default"/>
      </w:rPr>
    </w:lvl>
    <w:lvl w:ilvl="1" w:tplc="04090003" w:tentative="1">
      <w:start w:val="1"/>
      <w:numFmt w:val="bullet"/>
      <w:lvlText w:val="o"/>
      <w:lvlJc w:val="left"/>
      <w:pPr>
        <w:ind w:left="2292" w:hanging="360"/>
      </w:pPr>
      <w:rPr>
        <w:rFonts w:ascii="Courier New" w:hAnsi="Courier New" w:cs="Courier New" w:hint="default"/>
      </w:rPr>
    </w:lvl>
    <w:lvl w:ilvl="2" w:tplc="04090005" w:tentative="1">
      <w:start w:val="1"/>
      <w:numFmt w:val="bullet"/>
      <w:lvlText w:val=""/>
      <w:lvlJc w:val="left"/>
      <w:pPr>
        <w:ind w:left="3012" w:hanging="360"/>
      </w:pPr>
      <w:rPr>
        <w:rFonts w:ascii="Wingdings" w:hAnsi="Wingdings" w:hint="default"/>
      </w:rPr>
    </w:lvl>
    <w:lvl w:ilvl="3" w:tplc="04090001" w:tentative="1">
      <w:start w:val="1"/>
      <w:numFmt w:val="bullet"/>
      <w:lvlText w:val=""/>
      <w:lvlJc w:val="left"/>
      <w:pPr>
        <w:ind w:left="3732" w:hanging="360"/>
      </w:pPr>
      <w:rPr>
        <w:rFonts w:ascii="Symbol" w:hAnsi="Symbol" w:hint="default"/>
      </w:rPr>
    </w:lvl>
    <w:lvl w:ilvl="4" w:tplc="04090003" w:tentative="1">
      <w:start w:val="1"/>
      <w:numFmt w:val="bullet"/>
      <w:lvlText w:val="o"/>
      <w:lvlJc w:val="left"/>
      <w:pPr>
        <w:ind w:left="4452" w:hanging="360"/>
      </w:pPr>
      <w:rPr>
        <w:rFonts w:ascii="Courier New" w:hAnsi="Courier New" w:cs="Courier New" w:hint="default"/>
      </w:rPr>
    </w:lvl>
    <w:lvl w:ilvl="5" w:tplc="04090005" w:tentative="1">
      <w:start w:val="1"/>
      <w:numFmt w:val="bullet"/>
      <w:lvlText w:val=""/>
      <w:lvlJc w:val="left"/>
      <w:pPr>
        <w:ind w:left="5172" w:hanging="360"/>
      </w:pPr>
      <w:rPr>
        <w:rFonts w:ascii="Wingdings" w:hAnsi="Wingdings" w:hint="default"/>
      </w:rPr>
    </w:lvl>
    <w:lvl w:ilvl="6" w:tplc="04090001" w:tentative="1">
      <w:start w:val="1"/>
      <w:numFmt w:val="bullet"/>
      <w:lvlText w:val=""/>
      <w:lvlJc w:val="left"/>
      <w:pPr>
        <w:ind w:left="5892" w:hanging="360"/>
      </w:pPr>
      <w:rPr>
        <w:rFonts w:ascii="Symbol" w:hAnsi="Symbol" w:hint="default"/>
      </w:rPr>
    </w:lvl>
    <w:lvl w:ilvl="7" w:tplc="04090003" w:tentative="1">
      <w:start w:val="1"/>
      <w:numFmt w:val="bullet"/>
      <w:lvlText w:val="o"/>
      <w:lvlJc w:val="left"/>
      <w:pPr>
        <w:ind w:left="6612" w:hanging="360"/>
      </w:pPr>
      <w:rPr>
        <w:rFonts w:ascii="Courier New" w:hAnsi="Courier New" w:cs="Courier New" w:hint="default"/>
      </w:rPr>
    </w:lvl>
    <w:lvl w:ilvl="8" w:tplc="04090005" w:tentative="1">
      <w:start w:val="1"/>
      <w:numFmt w:val="bullet"/>
      <w:lvlText w:val=""/>
      <w:lvlJc w:val="left"/>
      <w:pPr>
        <w:ind w:left="7332" w:hanging="360"/>
      </w:pPr>
      <w:rPr>
        <w:rFonts w:ascii="Wingdings" w:hAnsi="Wingdings" w:hint="default"/>
      </w:rPr>
    </w:lvl>
  </w:abstractNum>
  <w:abstractNum w:abstractNumId="32" w15:restartNumberingAfterBreak="0">
    <w:nsid w:val="52DB5767"/>
    <w:multiLevelType w:val="hybridMultilevel"/>
    <w:tmpl w:val="A922EDFE"/>
    <w:lvl w:ilvl="0" w:tplc="D9C2A20C">
      <w:numFmt w:val="bullet"/>
      <w:lvlText w:val=""/>
      <w:lvlJc w:val="left"/>
      <w:pPr>
        <w:ind w:left="588" w:hanging="425"/>
      </w:pPr>
      <w:rPr>
        <w:rFonts w:ascii="Wingdings" w:eastAsia="Wingdings" w:hAnsi="Wingdings" w:cs="Wingdings" w:hint="default"/>
        <w:w w:val="100"/>
        <w:sz w:val="22"/>
        <w:szCs w:val="22"/>
        <w:lang w:val="ro-RO" w:eastAsia="en-US" w:bidi="ar-SA"/>
      </w:rPr>
    </w:lvl>
    <w:lvl w:ilvl="1" w:tplc="3F8426BA">
      <w:numFmt w:val="bullet"/>
      <w:lvlText w:val="•"/>
      <w:lvlJc w:val="left"/>
      <w:pPr>
        <w:ind w:left="932" w:hanging="425"/>
      </w:pPr>
      <w:rPr>
        <w:rFonts w:hint="default"/>
        <w:lang w:val="ro-RO" w:eastAsia="en-US" w:bidi="ar-SA"/>
      </w:rPr>
    </w:lvl>
    <w:lvl w:ilvl="2" w:tplc="3BF6C1CA">
      <w:numFmt w:val="bullet"/>
      <w:lvlText w:val="•"/>
      <w:lvlJc w:val="left"/>
      <w:pPr>
        <w:ind w:left="1284" w:hanging="425"/>
      </w:pPr>
      <w:rPr>
        <w:rFonts w:hint="default"/>
        <w:lang w:val="ro-RO" w:eastAsia="en-US" w:bidi="ar-SA"/>
      </w:rPr>
    </w:lvl>
    <w:lvl w:ilvl="3" w:tplc="08E6AA22">
      <w:numFmt w:val="bullet"/>
      <w:lvlText w:val="•"/>
      <w:lvlJc w:val="left"/>
      <w:pPr>
        <w:ind w:left="1636" w:hanging="425"/>
      </w:pPr>
      <w:rPr>
        <w:rFonts w:hint="default"/>
        <w:lang w:val="ro-RO" w:eastAsia="en-US" w:bidi="ar-SA"/>
      </w:rPr>
    </w:lvl>
    <w:lvl w:ilvl="4" w:tplc="749CECB6">
      <w:numFmt w:val="bullet"/>
      <w:lvlText w:val="•"/>
      <w:lvlJc w:val="left"/>
      <w:pPr>
        <w:ind w:left="1988" w:hanging="425"/>
      </w:pPr>
      <w:rPr>
        <w:rFonts w:hint="default"/>
        <w:lang w:val="ro-RO" w:eastAsia="en-US" w:bidi="ar-SA"/>
      </w:rPr>
    </w:lvl>
    <w:lvl w:ilvl="5" w:tplc="A9B64A86">
      <w:numFmt w:val="bullet"/>
      <w:lvlText w:val="•"/>
      <w:lvlJc w:val="left"/>
      <w:pPr>
        <w:ind w:left="2341" w:hanging="425"/>
      </w:pPr>
      <w:rPr>
        <w:rFonts w:hint="default"/>
        <w:lang w:val="ro-RO" w:eastAsia="en-US" w:bidi="ar-SA"/>
      </w:rPr>
    </w:lvl>
    <w:lvl w:ilvl="6" w:tplc="6344B992">
      <w:numFmt w:val="bullet"/>
      <w:lvlText w:val="•"/>
      <w:lvlJc w:val="left"/>
      <w:pPr>
        <w:ind w:left="2693" w:hanging="425"/>
      </w:pPr>
      <w:rPr>
        <w:rFonts w:hint="default"/>
        <w:lang w:val="ro-RO" w:eastAsia="en-US" w:bidi="ar-SA"/>
      </w:rPr>
    </w:lvl>
    <w:lvl w:ilvl="7" w:tplc="C582BC6C">
      <w:numFmt w:val="bullet"/>
      <w:lvlText w:val="•"/>
      <w:lvlJc w:val="left"/>
      <w:pPr>
        <w:ind w:left="3045" w:hanging="425"/>
      </w:pPr>
      <w:rPr>
        <w:rFonts w:hint="default"/>
        <w:lang w:val="ro-RO" w:eastAsia="en-US" w:bidi="ar-SA"/>
      </w:rPr>
    </w:lvl>
    <w:lvl w:ilvl="8" w:tplc="1D0CA528">
      <w:numFmt w:val="bullet"/>
      <w:lvlText w:val="•"/>
      <w:lvlJc w:val="left"/>
      <w:pPr>
        <w:ind w:left="3397" w:hanging="425"/>
      </w:pPr>
      <w:rPr>
        <w:rFonts w:hint="default"/>
        <w:lang w:val="ro-RO" w:eastAsia="en-US" w:bidi="ar-SA"/>
      </w:rPr>
    </w:lvl>
  </w:abstractNum>
  <w:abstractNum w:abstractNumId="33" w15:restartNumberingAfterBreak="0">
    <w:nsid w:val="5436525C"/>
    <w:multiLevelType w:val="hybridMultilevel"/>
    <w:tmpl w:val="9DE622E2"/>
    <w:lvl w:ilvl="0" w:tplc="81A03A52">
      <w:start w:val="5"/>
      <w:numFmt w:val="lowerLetter"/>
      <w:lvlText w:val="%1)"/>
      <w:lvlJc w:val="left"/>
      <w:pPr>
        <w:ind w:left="313" w:hanging="204"/>
      </w:pPr>
      <w:rPr>
        <w:rFonts w:ascii="Times New Roman" w:eastAsia="Times New Roman" w:hAnsi="Times New Roman" w:cs="Times New Roman" w:hint="default"/>
        <w:i/>
        <w:iCs/>
        <w:w w:val="99"/>
        <w:sz w:val="20"/>
        <w:szCs w:val="20"/>
        <w:lang w:val="ro-RO" w:eastAsia="en-US" w:bidi="ar-SA"/>
      </w:rPr>
    </w:lvl>
    <w:lvl w:ilvl="1" w:tplc="BA1691CC">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C4EC48B8">
      <w:numFmt w:val="bullet"/>
      <w:lvlText w:val="•"/>
      <w:lvlJc w:val="left"/>
      <w:pPr>
        <w:ind w:left="1703" w:hanging="360"/>
      </w:pPr>
      <w:rPr>
        <w:rFonts w:hint="default"/>
        <w:lang w:val="ro-RO" w:eastAsia="en-US" w:bidi="ar-SA"/>
      </w:rPr>
    </w:lvl>
    <w:lvl w:ilvl="3" w:tplc="2188C660">
      <w:numFmt w:val="bullet"/>
      <w:lvlText w:val="•"/>
      <w:lvlJc w:val="left"/>
      <w:pPr>
        <w:ind w:left="2547" w:hanging="360"/>
      </w:pPr>
      <w:rPr>
        <w:rFonts w:hint="default"/>
        <w:lang w:val="ro-RO" w:eastAsia="en-US" w:bidi="ar-SA"/>
      </w:rPr>
    </w:lvl>
    <w:lvl w:ilvl="4" w:tplc="FC0C0760">
      <w:numFmt w:val="bullet"/>
      <w:lvlText w:val="•"/>
      <w:lvlJc w:val="left"/>
      <w:pPr>
        <w:ind w:left="3390" w:hanging="360"/>
      </w:pPr>
      <w:rPr>
        <w:rFonts w:hint="default"/>
        <w:lang w:val="ro-RO" w:eastAsia="en-US" w:bidi="ar-SA"/>
      </w:rPr>
    </w:lvl>
    <w:lvl w:ilvl="5" w:tplc="523C34F6">
      <w:numFmt w:val="bullet"/>
      <w:lvlText w:val="•"/>
      <w:lvlJc w:val="left"/>
      <w:pPr>
        <w:ind w:left="4234" w:hanging="360"/>
      </w:pPr>
      <w:rPr>
        <w:rFonts w:hint="default"/>
        <w:lang w:val="ro-RO" w:eastAsia="en-US" w:bidi="ar-SA"/>
      </w:rPr>
    </w:lvl>
    <w:lvl w:ilvl="6" w:tplc="0B1A3F76">
      <w:numFmt w:val="bullet"/>
      <w:lvlText w:val="•"/>
      <w:lvlJc w:val="left"/>
      <w:pPr>
        <w:ind w:left="5077" w:hanging="360"/>
      </w:pPr>
      <w:rPr>
        <w:rFonts w:hint="default"/>
        <w:lang w:val="ro-RO" w:eastAsia="en-US" w:bidi="ar-SA"/>
      </w:rPr>
    </w:lvl>
    <w:lvl w:ilvl="7" w:tplc="F678E524">
      <w:numFmt w:val="bullet"/>
      <w:lvlText w:val="•"/>
      <w:lvlJc w:val="left"/>
      <w:pPr>
        <w:ind w:left="5921" w:hanging="360"/>
      </w:pPr>
      <w:rPr>
        <w:rFonts w:hint="default"/>
        <w:lang w:val="ro-RO" w:eastAsia="en-US" w:bidi="ar-SA"/>
      </w:rPr>
    </w:lvl>
    <w:lvl w:ilvl="8" w:tplc="445CCC62">
      <w:numFmt w:val="bullet"/>
      <w:lvlText w:val="•"/>
      <w:lvlJc w:val="left"/>
      <w:pPr>
        <w:ind w:left="6764" w:hanging="360"/>
      </w:pPr>
      <w:rPr>
        <w:rFonts w:hint="default"/>
        <w:lang w:val="ro-RO" w:eastAsia="en-US" w:bidi="ar-SA"/>
      </w:rPr>
    </w:lvl>
  </w:abstractNum>
  <w:abstractNum w:abstractNumId="34" w15:restartNumberingAfterBreak="0">
    <w:nsid w:val="564148B0"/>
    <w:multiLevelType w:val="hybridMultilevel"/>
    <w:tmpl w:val="7C241868"/>
    <w:lvl w:ilvl="0" w:tplc="0418000F">
      <w:start w:val="1"/>
      <w:numFmt w:val="decimal"/>
      <w:lvlText w:val="%1."/>
      <w:lvlJc w:val="left"/>
      <w:pPr>
        <w:ind w:left="1440" w:hanging="360"/>
      </w:pPr>
    </w:lvl>
    <w:lvl w:ilvl="1" w:tplc="04180019">
      <w:start w:val="1"/>
      <w:numFmt w:val="lowerLetter"/>
      <w:lvlText w:val="%2."/>
      <w:lvlJc w:val="left"/>
      <w:pPr>
        <w:ind w:left="2160" w:hanging="360"/>
      </w:pPr>
    </w:lvl>
    <w:lvl w:ilvl="2" w:tplc="0418001B">
      <w:start w:val="1"/>
      <w:numFmt w:val="lowerRoman"/>
      <w:lvlText w:val="%3."/>
      <w:lvlJc w:val="right"/>
      <w:pPr>
        <w:ind w:left="2880" w:hanging="180"/>
      </w:pPr>
    </w:lvl>
    <w:lvl w:ilvl="3" w:tplc="0418000F">
      <w:start w:val="1"/>
      <w:numFmt w:val="decimal"/>
      <w:lvlText w:val="%4."/>
      <w:lvlJc w:val="left"/>
      <w:pPr>
        <w:ind w:left="3600" w:hanging="360"/>
      </w:pPr>
    </w:lvl>
    <w:lvl w:ilvl="4" w:tplc="04180019">
      <w:start w:val="1"/>
      <w:numFmt w:val="lowerLetter"/>
      <w:lvlText w:val="%5."/>
      <w:lvlJc w:val="left"/>
      <w:pPr>
        <w:ind w:left="4320" w:hanging="360"/>
      </w:pPr>
    </w:lvl>
    <w:lvl w:ilvl="5" w:tplc="0418001B">
      <w:start w:val="1"/>
      <w:numFmt w:val="lowerRoman"/>
      <w:lvlText w:val="%6."/>
      <w:lvlJc w:val="right"/>
      <w:pPr>
        <w:ind w:left="5040" w:hanging="180"/>
      </w:pPr>
    </w:lvl>
    <w:lvl w:ilvl="6" w:tplc="0418000F">
      <w:start w:val="1"/>
      <w:numFmt w:val="decimal"/>
      <w:lvlText w:val="%7."/>
      <w:lvlJc w:val="left"/>
      <w:pPr>
        <w:ind w:left="5760" w:hanging="360"/>
      </w:pPr>
    </w:lvl>
    <w:lvl w:ilvl="7" w:tplc="04180019">
      <w:start w:val="1"/>
      <w:numFmt w:val="lowerLetter"/>
      <w:lvlText w:val="%8."/>
      <w:lvlJc w:val="left"/>
      <w:pPr>
        <w:ind w:left="6480" w:hanging="360"/>
      </w:pPr>
    </w:lvl>
    <w:lvl w:ilvl="8" w:tplc="0418001B">
      <w:start w:val="1"/>
      <w:numFmt w:val="lowerRoman"/>
      <w:lvlText w:val="%9."/>
      <w:lvlJc w:val="right"/>
      <w:pPr>
        <w:ind w:left="7200" w:hanging="180"/>
      </w:pPr>
    </w:lvl>
  </w:abstractNum>
  <w:abstractNum w:abstractNumId="35" w15:restartNumberingAfterBreak="0">
    <w:nsid w:val="578D7650"/>
    <w:multiLevelType w:val="hybridMultilevel"/>
    <w:tmpl w:val="6316A788"/>
    <w:lvl w:ilvl="0" w:tplc="F990A812">
      <w:start w:val="1"/>
      <w:numFmt w:val="decimal"/>
      <w:lvlText w:val="%1."/>
      <w:lvlJc w:val="left"/>
      <w:pPr>
        <w:ind w:left="829" w:hanging="360"/>
      </w:pPr>
      <w:rPr>
        <w:rFonts w:hint="default"/>
      </w:rPr>
    </w:lvl>
    <w:lvl w:ilvl="1" w:tplc="04090019" w:tentative="1">
      <w:start w:val="1"/>
      <w:numFmt w:val="lowerLetter"/>
      <w:lvlText w:val="%2."/>
      <w:lvlJc w:val="left"/>
      <w:pPr>
        <w:ind w:left="1549" w:hanging="360"/>
      </w:pPr>
    </w:lvl>
    <w:lvl w:ilvl="2" w:tplc="0409001B" w:tentative="1">
      <w:start w:val="1"/>
      <w:numFmt w:val="lowerRoman"/>
      <w:lvlText w:val="%3."/>
      <w:lvlJc w:val="right"/>
      <w:pPr>
        <w:ind w:left="2269" w:hanging="180"/>
      </w:pPr>
    </w:lvl>
    <w:lvl w:ilvl="3" w:tplc="0409000F" w:tentative="1">
      <w:start w:val="1"/>
      <w:numFmt w:val="decimal"/>
      <w:lvlText w:val="%4."/>
      <w:lvlJc w:val="left"/>
      <w:pPr>
        <w:ind w:left="2989" w:hanging="360"/>
      </w:pPr>
    </w:lvl>
    <w:lvl w:ilvl="4" w:tplc="04090019" w:tentative="1">
      <w:start w:val="1"/>
      <w:numFmt w:val="lowerLetter"/>
      <w:lvlText w:val="%5."/>
      <w:lvlJc w:val="left"/>
      <w:pPr>
        <w:ind w:left="3709" w:hanging="360"/>
      </w:pPr>
    </w:lvl>
    <w:lvl w:ilvl="5" w:tplc="0409001B" w:tentative="1">
      <w:start w:val="1"/>
      <w:numFmt w:val="lowerRoman"/>
      <w:lvlText w:val="%6."/>
      <w:lvlJc w:val="right"/>
      <w:pPr>
        <w:ind w:left="4429" w:hanging="180"/>
      </w:pPr>
    </w:lvl>
    <w:lvl w:ilvl="6" w:tplc="0409000F" w:tentative="1">
      <w:start w:val="1"/>
      <w:numFmt w:val="decimal"/>
      <w:lvlText w:val="%7."/>
      <w:lvlJc w:val="left"/>
      <w:pPr>
        <w:ind w:left="5149" w:hanging="360"/>
      </w:pPr>
    </w:lvl>
    <w:lvl w:ilvl="7" w:tplc="04090019" w:tentative="1">
      <w:start w:val="1"/>
      <w:numFmt w:val="lowerLetter"/>
      <w:lvlText w:val="%8."/>
      <w:lvlJc w:val="left"/>
      <w:pPr>
        <w:ind w:left="5869" w:hanging="360"/>
      </w:pPr>
    </w:lvl>
    <w:lvl w:ilvl="8" w:tplc="0409001B" w:tentative="1">
      <w:start w:val="1"/>
      <w:numFmt w:val="lowerRoman"/>
      <w:lvlText w:val="%9."/>
      <w:lvlJc w:val="right"/>
      <w:pPr>
        <w:ind w:left="6589" w:hanging="180"/>
      </w:pPr>
    </w:lvl>
  </w:abstractNum>
  <w:abstractNum w:abstractNumId="36" w15:restartNumberingAfterBreak="0">
    <w:nsid w:val="5B226107"/>
    <w:multiLevelType w:val="hybridMultilevel"/>
    <w:tmpl w:val="240E87D6"/>
    <w:lvl w:ilvl="0" w:tplc="FFFFFFFF">
      <w:start w:val="1"/>
      <w:numFmt w:val="lowerLetter"/>
      <w:lvlText w:val="%1)"/>
      <w:lvlJc w:val="left"/>
      <w:pPr>
        <w:ind w:left="720" w:hanging="360"/>
      </w:pPr>
    </w:lvl>
    <w:lvl w:ilvl="1" w:tplc="0809000B">
      <w:start w:val="1"/>
      <w:numFmt w:val="bullet"/>
      <w:lvlText w:val=""/>
      <w:lvlJc w:val="left"/>
      <w:pPr>
        <w:ind w:left="1440" w:hanging="360"/>
      </w:pPr>
      <w:rPr>
        <w:rFonts w:ascii="Wingdings" w:hAnsi="Wingdings" w:hint="default"/>
      </w:rPr>
    </w:lvl>
    <w:lvl w:ilvl="2" w:tplc="B4D2902E">
      <w:start w:val="12"/>
      <w:numFmt w:val="upperLetter"/>
      <w:lvlText w:val="%3)"/>
      <w:lvlJc w:val="left"/>
      <w:pPr>
        <w:ind w:left="2340" w:hanging="360"/>
      </w:pPr>
      <w:rPr>
        <w:rFonts w:hint="default"/>
        <w:b w:val="0"/>
        <w:i/>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CA97DF4"/>
    <w:multiLevelType w:val="hybridMultilevel"/>
    <w:tmpl w:val="D2349384"/>
    <w:lvl w:ilvl="0" w:tplc="B0566004">
      <w:start w:val="1"/>
      <w:numFmt w:val="bullet"/>
      <w:lvlText w:val=""/>
      <w:lvlJc w:val="left"/>
      <w:pPr>
        <w:ind w:left="1190" w:hanging="360"/>
      </w:pPr>
      <w:rPr>
        <w:rFonts w:ascii="Wingdings" w:hAnsi="Wingdings" w:hint="default"/>
        <w:color w:val="FF0000"/>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38" w15:restartNumberingAfterBreak="0">
    <w:nsid w:val="60544D32"/>
    <w:multiLevelType w:val="hybridMultilevel"/>
    <w:tmpl w:val="91086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7F071E"/>
    <w:multiLevelType w:val="hybridMultilevel"/>
    <w:tmpl w:val="75B88BBE"/>
    <w:lvl w:ilvl="0" w:tplc="86583DF0">
      <w:start w:val="1"/>
      <w:numFmt w:val="lowerLetter"/>
      <w:lvlText w:val="%1)"/>
      <w:lvlJc w:val="left"/>
      <w:pPr>
        <w:ind w:left="325" w:hanging="216"/>
      </w:pPr>
      <w:rPr>
        <w:rFonts w:ascii="Times New Roman" w:eastAsia="Times New Roman" w:hAnsi="Times New Roman" w:cs="Times New Roman" w:hint="default"/>
        <w:i/>
        <w:iCs/>
        <w:spacing w:val="0"/>
        <w:w w:val="99"/>
        <w:sz w:val="20"/>
        <w:szCs w:val="20"/>
        <w:lang w:val="ro-RO" w:eastAsia="en-US" w:bidi="ar-SA"/>
      </w:rPr>
    </w:lvl>
    <w:lvl w:ilvl="1" w:tplc="84D8D1F4">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2" w:tplc="1DAE0874">
      <w:numFmt w:val="bullet"/>
      <w:lvlText w:val="•"/>
      <w:lvlJc w:val="left"/>
      <w:pPr>
        <w:ind w:left="1685" w:hanging="360"/>
      </w:pPr>
      <w:rPr>
        <w:rFonts w:hint="default"/>
        <w:lang w:val="ro-RO" w:eastAsia="en-US" w:bidi="ar-SA"/>
      </w:rPr>
    </w:lvl>
    <w:lvl w:ilvl="3" w:tplc="9536E14A">
      <w:numFmt w:val="bullet"/>
      <w:lvlText w:val="•"/>
      <w:lvlJc w:val="left"/>
      <w:pPr>
        <w:ind w:left="2531" w:hanging="360"/>
      </w:pPr>
      <w:rPr>
        <w:rFonts w:hint="default"/>
        <w:lang w:val="ro-RO" w:eastAsia="en-US" w:bidi="ar-SA"/>
      </w:rPr>
    </w:lvl>
    <w:lvl w:ilvl="4" w:tplc="83E2168E">
      <w:numFmt w:val="bullet"/>
      <w:lvlText w:val="•"/>
      <w:lvlJc w:val="left"/>
      <w:pPr>
        <w:ind w:left="3377" w:hanging="360"/>
      </w:pPr>
      <w:rPr>
        <w:rFonts w:hint="default"/>
        <w:lang w:val="ro-RO" w:eastAsia="en-US" w:bidi="ar-SA"/>
      </w:rPr>
    </w:lvl>
    <w:lvl w:ilvl="5" w:tplc="97EA74AA">
      <w:numFmt w:val="bullet"/>
      <w:lvlText w:val="•"/>
      <w:lvlJc w:val="left"/>
      <w:pPr>
        <w:ind w:left="4223" w:hanging="360"/>
      </w:pPr>
      <w:rPr>
        <w:rFonts w:hint="default"/>
        <w:lang w:val="ro-RO" w:eastAsia="en-US" w:bidi="ar-SA"/>
      </w:rPr>
    </w:lvl>
    <w:lvl w:ilvl="6" w:tplc="3C2A6DE2">
      <w:numFmt w:val="bullet"/>
      <w:lvlText w:val="•"/>
      <w:lvlJc w:val="left"/>
      <w:pPr>
        <w:ind w:left="5068" w:hanging="360"/>
      </w:pPr>
      <w:rPr>
        <w:rFonts w:hint="default"/>
        <w:lang w:val="ro-RO" w:eastAsia="en-US" w:bidi="ar-SA"/>
      </w:rPr>
    </w:lvl>
    <w:lvl w:ilvl="7" w:tplc="D3002586">
      <w:numFmt w:val="bullet"/>
      <w:lvlText w:val="•"/>
      <w:lvlJc w:val="left"/>
      <w:pPr>
        <w:ind w:left="5914" w:hanging="360"/>
      </w:pPr>
      <w:rPr>
        <w:rFonts w:hint="default"/>
        <w:lang w:val="ro-RO" w:eastAsia="en-US" w:bidi="ar-SA"/>
      </w:rPr>
    </w:lvl>
    <w:lvl w:ilvl="8" w:tplc="F4CCE73A">
      <w:numFmt w:val="bullet"/>
      <w:lvlText w:val="•"/>
      <w:lvlJc w:val="left"/>
      <w:pPr>
        <w:ind w:left="6760" w:hanging="360"/>
      </w:pPr>
      <w:rPr>
        <w:rFonts w:hint="default"/>
        <w:lang w:val="ro-RO" w:eastAsia="en-US" w:bidi="ar-SA"/>
      </w:rPr>
    </w:lvl>
  </w:abstractNum>
  <w:abstractNum w:abstractNumId="40" w15:restartNumberingAfterBreak="0">
    <w:nsid w:val="65C867B7"/>
    <w:multiLevelType w:val="hybridMultilevel"/>
    <w:tmpl w:val="E584B846"/>
    <w:lvl w:ilvl="0" w:tplc="0809000B">
      <w:start w:val="1"/>
      <w:numFmt w:val="bullet"/>
      <w:lvlText w:val=""/>
      <w:lvlJc w:val="left"/>
      <w:pPr>
        <w:ind w:left="1932" w:hanging="360"/>
      </w:pPr>
      <w:rPr>
        <w:rFonts w:ascii="Wingdings" w:hAnsi="Wingdings" w:hint="default"/>
      </w:rPr>
    </w:lvl>
    <w:lvl w:ilvl="1" w:tplc="04180003">
      <w:start w:val="1"/>
      <w:numFmt w:val="bullet"/>
      <w:lvlText w:val="o"/>
      <w:lvlJc w:val="left"/>
      <w:pPr>
        <w:ind w:left="2652" w:hanging="360"/>
      </w:pPr>
      <w:rPr>
        <w:rFonts w:ascii="Courier New" w:hAnsi="Courier New" w:cs="Courier New" w:hint="default"/>
      </w:rPr>
    </w:lvl>
    <w:lvl w:ilvl="2" w:tplc="04180005">
      <w:start w:val="1"/>
      <w:numFmt w:val="bullet"/>
      <w:lvlText w:val=""/>
      <w:lvlJc w:val="left"/>
      <w:pPr>
        <w:ind w:left="3372" w:hanging="360"/>
      </w:pPr>
      <w:rPr>
        <w:rFonts w:ascii="Wingdings" w:hAnsi="Wingdings" w:hint="default"/>
      </w:rPr>
    </w:lvl>
    <w:lvl w:ilvl="3" w:tplc="04180001">
      <w:start w:val="1"/>
      <w:numFmt w:val="bullet"/>
      <w:lvlText w:val=""/>
      <w:lvlJc w:val="left"/>
      <w:pPr>
        <w:ind w:left="4092" w:hanging="360"/>
      </w:pPr>
      <w:rPr>
        <w:rFonts w:ascii="Symbol" w:hAnsi="Symbol" w:hint="default"/>
      </w:rPr>
    </w:lvl>
    <w:lvl w:ilvl="4" w:tplc="04180003">
      <w:start w:val="1"/>
      <w:numFmt w:val="bullet"/>
      <w:lvlText w:val="o"/>
      <w:lvlJc w:val="left"/>
      <w:pPr>
        <w:ind w:left="4812" w:hanging="360"/>
      </w:pPr>
      <w:rPr>
        <w:rFonts w:ascii="Courier New" w:hAnsi="Courier New" w:cs="Courier New" w:hint="default"/>
      </w:rPr>
    </w:lvl>
    <w:lvl w:ilvl="5" w:tplc="04180005">
      <w:start w:val="1"/>
      <w:numFmt w:val="bullet"/>
      <w:lvlText w:val=""/>
      <w:lvlJc w:val="left"/>
      <w:pPr>
        <w:ind w:left="5532" w:hanging="360"/>
      </w:pPr>
      <w:rPr>
        <w:rFonts w:ascii="Wingdings" w:hAnsi="Wingdings" w:hint="default"/>
      </w:rPr>
    </w:lvl>
    <w:lvl w:ilvl="6" w:tplc="04180001">
      <w:start w:val="1"/>
      <w:numFmt w:val="bullet"/>
      <w:lvlText w:val=""/>
      <w:lvlJc w:val="left"/>
      <w:pPr>
        <w:ind w:left="6252" w:hanging="360"/>
      </w:pPr>
      <w:rPr>
        <w:rFonts w:ascii="Symbol" w:hAnsi="Symbol" w:hint="default"/>
      </w:rPr>
    </w:lvl>
    <w:lvl w:ilvl="7" w:tplc="04180003">
      <w:start w:val="1"/>
      <w:numFmt w:val="bullet"/>
      <w:lvlText w:val="o"/>
      <w:lvlJc w:val="left"/>
      <w:pPr>
        <w:ind w:left="6972" w:hanging="360"/>
      </w:pPr>
      <w:rPr>
        <w:rFonts w:ascii="Courier New" w:hAnsi="Courier New" w:cs="Courier New" w:hint="default"/>
      </w:rPr>
    </w:lvl>
    <w:lvl w:ilvl="8" w:tplc="04180005">
      <w:start w:val="1"/>
      <w:numFmt w:val="bullet"/>
      <w:lvlText w:val=""/>
      <w:lvlJc w:val="left"/>
      <w:pPr>
        <w:ind w:left="7692" w:hanging="360"/>
      </w:pPr>
      <w:rPr>
        <w:rFonts w:ascii="Wingdings" w:hAnsi="Wingdings" w:hint="default"/>
      </w:rPr>
    </w:lvl>
  </w:abstractNum>
  <w:abstractNum w:abstractNumId="41" w15:restartNumberingAfterBreak="0">
    <w:nsid w:val="67B67D2D"/>
    <w:multiLevelType w:val="hybridMultilevel"/>
    <w:tmpl w:val="007007F0"/>
    <w:lvl w:ilvl="0" w:tplc="0809000B">
      <w:start w:val="1"/>
      <w:numFmt w:val="bullet"/>
      <w:lvlText w:val=""/>
      <w:lvlJc w:val="left"/>
      <w:pPr>
        <w:ind w:left="1728" w:hanging="360"/>
      </w:pPr>
      <w:rPr>
        <w:rFonts w:ascii="Wingdings" w:hAnsi="Wingdings" w:hint="default"/>
      </w:rPr>
    </w:lvl>
    <w:lvl w:ilvl="1" w:tplc="08090003" w:tentative="1">
      <w:start w:val="1"/>
      <w:numFmt w:val="bullet"/>
      <w:lvlText w:val="o"/>
      <w:lvlJc w:val="left"/>
      <w:pPr>
        <w:ind w:left="2448" w:hanging="360"/>
      </w:pPr>
      <w:rPr>
        <w:rFonts w:ascii="Courier New" w:hAnsi="Courier New" w:cs="Courier New" w:hint="default"/>
      </w:rPr>
    </w:lvl>
    <w:lvl w:ilvl="2" w:tplc="08090005" w:tentative="1">
      <w:start w:val="1"/>
      <w:numFmt w:val="bullet"/>
      <w:lvlText w:val=""/>
      <w:lvlJc w:val="left"/>
      <w:pPr>
        <w:ind w:left="3168" w:hanging="360"/>
      </w:pPr>
      <w:rPr>
        <w:rFonts w:ascii="Wingdings" w:hAnsi="Wingdings" w:hint="default"/>
      </w:rPr>
    </w:lvl>
    <w:lvl w:ilvl="3" w:tplc="08090001" w:tentative="1">
      <w:start w:val="1"/>
      <w:numFmt w:val="bullet"/>
      <w:lvlText w:val=""/>
      <w:lvlJc w:val="left"/>
      <w:pPr>
        <w:ind w:left="3888" w:hanging="360"/>
      </w:pPr>
      <w:rPr>
        <w:rFonts w:ascii="Symbol" w:hAnsi="Symbol" w:hint="default"/>
      </w:rPr>
    </w:lvl>
    <w:lvl w:ilvl="4" w:tplc="08090003" w:tentative="1">
      <w:start w:val="1"/>
      <w:numFmt w:val="bullet"/>
      <w:lvlText w:val="o"/>
      <w:lvlJc w:val="left"/>
      <w:pPr>
        <w:ind w:left="4608" w:hanging="360"/>
      </w:pPr>
      <w:rPr>
        <w:rFonts w:ascii="Courier New" w:hAnsi="Courier New" w:cs="Courier New" w:hint="default"/>
      </w:rPr>
    </w:lvl>
    <w:lvl w:ilvl="5" w:tplc="08090005" w:tentative="1">
      <w:start w:val="1"/>
      <w:numFmt w:val="bullet"/>
      <w:lvlText w:val=""/>
      <w:lvlJc w:val="left"/>
      <w:pPr>
        <w:ind w:left="5328" w:hanging="360"/>
      </w:pPr>
      <w:rPr>
        <w:rFonts w:ascii="Wingdings" w:hAnsi="Wingdings" w:hint="default"/>
      </w:rPr>
    </w:lvl>
    <w:lvl w:ilvl="6" w:tplc="08090001" w:tentative="1">
      <w:start w:val="1"/>
      <w:numFmt w:val="bullet"/>
      <w:lvlText w:val=""/>
      <w:lvlJc w:val="left"/>
      <w:pPr>
        <w:ind w:left="6048" w:hanging="360"/>
      </w:pPr>
      <w:rPr>
        <w:rFonts w:ascii="Symbol" w:hAnsi="Symbol" w:hint="default"/>
      </w:rPr>
    </w:lvl>
    <w:lvl w:ilvl="7" w:tplc="08090003" w:tentative="1">
      <w:start w:val="1"/>
      <w:numFmt w:val="bullet"/>
      <w:lvlText w:val="o"/>
      <w:lvlJc w:val="left"/>
      <w:pPr>
        <w:ind w:left="6768" w:hanging="360"/>
      </w:pPr>
      <w:rPr>
        <w:rFonts w:ascii="Courier New" w:hAnsi="Courier New" w:cs="Courier New" w:hint="default"/>
      </w:rPr>
    </w:lvl>
    <w:lvl w:ilvl="8" w:tplc="08090005" w:tentative="1">
      <w:start w:val="1"/>
      <w:numFmt w:val="bullet"/>
      <w:lvlText w:val=""/>
      <w:lvlJc w:val="left"/>
      <w:pPr>
        <w:ind w:left="7488" w:hanging="360"/>
      </w:pPr>
      <w:rPr>
        <w:rFonts w:ascii="Wingdings" w:hAnsi="Wingdings" w:hint="default"/>
      </w:rPr>
    </w:lvl>
  </w:abstractNum>
  <w:abstractNum w:abstractNumId="42" w15:restartNumberingAfterBreak="0">
    <w:nsid w:val="6A520EB6"/>
    <w:multiLevelType w:val="hybridMultilevel"/>
    <w:tmpl w:val="737CF3AC"/>
    <w:lvl w:ilvl="0" w:tplc="BE0682DC">
      <w:start w:val="1"/>
      <w:numFmt w:val="decimal"/>
      <w:lvlText w:val="%1."/>
      <w:lvlJc w:val="left"/>
      <w:pPr>
        <w:ind w:left="936" w:hanging="216"/>
      </w:pPr>
      <w:rPr>
        <w:rFonts w:hint="default"/>
        <w:i w:val="0"/>
        <w:iCs w:val="0"/>
        <w:spacing w:val="0"/>
        <w:w w:val="99"/>
        <w:sz w:val="20"/>
        <w:szCs w:val="20"/>
        <w:lang w:val="ro-RO" w:eastAsia="en-US" w:bidi="ar-SA"/>
      </w:rPr>
    </w:lvl>
    <w:lvl w:ilvl="1" w:tplc="FFFFFFFF" w:tentative="1">
      <w:start w:val="1"/>
      <w:numFmt w:val="lowerLetter"/>
      <w:lvlText w:val="%2."/>
      <w:lvlJc w:val="left"/>
      <w:pPr>
        <w:ind w:left="2051" w:hanging="360"/>
      </w:pPr>
    </w:lvl>
    <w:lvl w:ilvl="2" w:tplc="FFFFFFFF" w:tentative="1">
      <w:start w:val="1"/>
      <w:numFmt w:val="lowerRoman"/>
      <w:lvlText w:val="%3."/>
      <w:lvlJc w:val="right"/>
      <w:pPr>
        <w:ind w:left="2771" w:hanging="180"/>
      </w:pPr>
    </w:lvl>
    <w:lvl w:ilvl="3" w:tplc="FFFFFFFF" w:tentative="1">
      <w:start w:val="1"/>
      <w:numFmt w:val="decimal"/>
      <w:lvlText w:val="%4."/>
      <w:lvlJc w:val="left"/>
      <w:pPr>
        <w:ind w:left="3491" w:hanging="360"/>
      </w:pPr>
    </w:lvl>
    <w:lvl w:ilvl="4" w:tplc="FFFFFFFF" w:tentative="1">
      <w:start w:val="1"/>
      <w:numFmt w:val="lowerLetter"/>
      <w:lvlText w:val="%5."/>
      <w:lvlJc w:val="left"/>
      <w:pPr>
        <w:ind w:left="4211" w:hanging="360"/>
      </w:pPr>
    </w:lvl>
    <w:lvl w:ilvl="5" w:tplc="FFFFFFFF" w:tentative="1">
      <w:start w:val="1"/>
      <w:numFmt w:val="lowerRoman"/>
      <w:lvlText w:val="%6."/>
      <w:lvlJc w:val="right"/>
      <w:pPr>
        <w:ind w:left="4931" w:hanging="180"/>
      </w:pPr>
    </w:lvl>
    <w:lvl w:ilvl="6" w:tplc="FFFFFFFF" w:tentative="1">
      <w:start w:val="1"/>
      <w:numFmt w:val="decimal"/>
      <w:lvlText w:val="%7."/>
      <w:lvlJc w:val="left"/>
      <w:pPr>
        <w:ind w:left="5651" w:hanging="360"/>
      </w:pPr>
    </w:lvl>
    <w:lvl w:ilvl="7" w:tplc="FFFFFFFF" w:tentative="1">
      <w:start w:val="1"/>
      <w:numFmt w:val="lowerLetter"/>
      <w:lvlText w:val="%8."/>
      <w:lvlJc w:val="left"/>
      <w:pPr>
        <w:ind w:left="6371" w:hanging="360"/>
      </w:pPr>
    </w:lvl>
    <w:lvl w:ilvl="8" w:tplc="FFFFFFFF" w:tentative="1">
      <w:start w:val="1"/>
      <w:numFmt w:val="lowerRoman"/>
      <w:lvlText w:val="%9."/>
      <w:lvlJc w:val="right"/>
      <w:pPr>
        <w:ind w:left="7091" w:hanging="180"/>
      </w:pPr>
    </w:lvl>
  </w:abstractNum>
  <w:abstractNum w:abstractNumId="43"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991356"/>
    <w:multiLevelType w:val="hybridMultilevel"/>
    <w:tmpl w:val="CC020DEA"/>
    <w:lvl w:ilvl="0" w:tplc="0D90BD8A">
      <w:start w:val="1"/>
      <w:numFmt w:val="bullet"/>
      <w:lvlText w:val=""/>
      <w:lvlJc w:val="left"/>
      <w:pPr>
        <w:ind w:left="1190" w:hanging="360"/>
      </w:pPr>
      <w:rPr>
        <w:rFonts w:ascii="Wingdings" w:hAnsi="Wingdings" w:hint="default"/>
        <w:color w:val="FF0000"/>
      </w:rPr>
    </w:lvl>
    <w:lvl w:ilvl="1" w:tplc="08090003" w:tentative="1">
      <w:start w:val="1"/>
      <w:numFmt w:val="bullet"/>
      <w:lvlText w:val="o"/>
      <w:lvlJc w:val="left"/>
      <w:pPr>
        <w:ind w:left="1910" w:hanging="360"/>
      </w:pPr>
      <w:rPr>
        <w:rFonts w:ascii="Courier New" w:hAnsi="Courier New" w:cs="Courier New" w:hint="default"/>
      </w:rPr>
    </w:lvl>
    <w:lvl w:ilvl="2" w:tplc="08090005" w:tentative="1">
      <w:start w:val="1"/>
      <w:numFmt w:val="bullet"/>
      <w:lvlText w:val=""/>
      <w:lvlJc w:val="left"/>
      <w:pPr>
        <w:ind w:left="2630" w:hanging="360"/>
      </w:pPr>
      <w:rPr>
        <w:rFonts w:ascii="Wingdings" w:hAnsi="Wingdings" w:hint="default"/>
      </w:rPr>
    </w:lvl>
    <w:lvl w:ilvl="3" w:tplc="08090001" w:tentative="1">
      <w:start w:val="1"/>
      <w:numFmt w:val="bullet"/>
      <w:lvlText w:val=""/>
      <w:lvlJc w:val="left"/>
      <w:pPr>
        <w:ind w:left="3350" w:hanging="360"/>
      </w:pPr>
      <w:rPr>
        <w:rFonts w:ascii="Symbol" w:hAnsi="Symbol" w:hint="default"/>
      </w:rPr>
    </w:lvl>
    <w:lvl w:ilvl="4" w:tplc="08090003" w:tentative="1">
      <w:start w:val="1"/>
      <w:numFmt w:val="bullet"/>
      <w:lvlText w:val="o"/>
      <w:lvlJc w:val="left"/>
      <w:pPr>
        <w:ind w:left="4070" w:hanging="360"/>
      </w:pPr>
      <w:rPr>
        <w:rFonts w:ascii="Courier New" w:hAnsi="Courier New" w:cs="Courier New" w:hint="default"/>
      </w:rPr>
    </w:lvl>
    <w:lvl w:ilvl="5" w:tplc="08090005" w:tentative="1">
      <w:start w:val="1"/>
      <w:numFmt w:val="bullet"/>
      <w:lvlText w:val=""/>
      <w:lvlJc w:val="left"/>
      <w:pPr>
        <w:ind w:left="4790" w:hanging="360"/>
      </w:pPr>
      <w:rPr>
        <w:rFonts w:ascii="Wingdings" w:hAnsi="Wingdings" w:hint="default"/>
      </w:rPr>
    </w:lvl>
    <w:lvl w:ilvl="6" w:tplc="08090001" w:tentative="1">
      <w:start w:val="1"/>
      <w:numFmt w:val="bullet"/>
      <w:lvlText w:val=""/>
      <w:lvlJc w:val="left"/>
      <w:pPr>
        <w:ind w:left="5510" w:hanging="360"/>
      </w:pPr>
      <w:rPr>
        <w:rFonts w:ascii="Symbol" w:hAnsi="Symbol" w:hint="default"/>
      </w:rPr>
    </w:lvl>
    <w:lvl w:ilvl="7" w:tplc="08090003" w:tentative="1">
      <w:start w:val="1"/>
      <w:numFmt w:val="bullet"/>
      <w:lvlText w:val="o"/>
      <w:lvlJc w:val="left"/>
      <w:pPr>
        <w:ind w:left="6230" w:hanging="360"/>
      </w:pPr>
      <w:rPr>
        <w:rFonts w:ascii="Courier New" w:hAnsi="Courier New" w:cs="Courier New" w:hint="default"/>
      </w:rPr>
    </w:lvl>
    <w:lvl w:ilvl="8" w:tplc="08090005" w:tentative="1">
      <w:start w:val="1"/>
      <w:numFmt w:val="bullet"/>
      <w:lvlText w:val=""/>
      <w:lvlJc w:val="left"/>
      <w:pPr>
        <w:ind w:left="6950" w:hanging="360"/>
      </w:pPr>
      <w:rPr>
        <w:rFonts w:ascii="Wingdings" w:hAnsi="Wingdings" w:hint="default"/>
      </w:rPr>
    </w:lvl>
  </w:abstractNum>
  <w:abstractNum w:abstractNumId="45"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5D010FE"/>
    <w:multiLevelType w:val="hybridMultilevel"/>
    <w:tmpl w:val="46802888"/>
    <w:lvl w:ilvl="0" w:tplc="04180003">
      <w:start w:val="1"/>
      <w:numFmt w:val="bullet"/>
      <w:lvlText w:val="o"/>
      <w:lvlJc w:val="left"/>
      <w:pPr>
        <w:ind w:left="2520" w:hanging="360"/>
      </w:pPr>
      <w:rPr>
        <w:rFonts w:ascii="Courier New" w:hAnsi="Courier New" w:cs="Courier New"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47" w15:restartNumberingAfterBreak="0">
    <w:nsid w:val="76F26CC4"/>
    <w:multiLevelType w:val="hybridMultilevel"/>
    <w:tmpl w:val="AF92FF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AC38D3"/>
    <w:multiLevelType w:val="hybridMultilevel"/>
    <w:tmpl w:val="616CE95E"/>
    <w:lvl w:ilvl="0" w:tplc="FFFFFFFF">
      <w:start w:val="1"/>
      <w:numFmt w:val="bullet"/>
      <w:lvlText w:val=""/>
      <w:lvlJc w:val="left"/>
      <w:pPr>
        <w:ind w:left="1240" w:hanging="360"/>
      </w:pPr>
      <w:rPr>
        <w:rFonts w:ascii="Wingdings" w:hAnsi="Wingdings" w:hint="default"/>
      </w:rPr>
    </w:lvl>
    <w:lvl w:ilvl="1" w:tplc="6CEC0606">
      <w:start w:val="1"/>
      <w:numFmt w:val="bullet"/>
      <w:lvlText w:val=""/>
      <w:lvlJc w:val="left"/>
      <w:pPr>
        <w:ind w:left="1436" w:hanging="360"/>
      </w:pPr>
      <w:rPr>
        <w:rFonts w:ascii="Wingdings" w:hAnsi="Wingdings" w:hint="default"/>
        <w:color w:val="FF0000"/>
      </w:rPr>
    </w:lvl>
    <w:lvl w:ilvl="2" w:tplc="FFFFFFFF">
      <w:start w:val="1"/>
      <w:numFmt w:val="bullet"/>
      <w:lvlText w:val=""/>
      <w:lvlJc w:val="left"/>
      <w:pPr>
        <w:ind w:left="2680" w:hanging="360"/>
      </w:pPr>
      <w:rPr>
        <w:rFonts w:ascii="Wingdings" w:hAnsi="Wingdings" w:hint="default"/>
      </w:rPr>
    </w:lvl>
    <w:lvl w:ilvl="3" w:tplc="FFFFFFFF" w:tentative="1">
      <w:start w:val="1"/>
      <w:numFmt w:val="bullet"/>
      <w:lvlText w:val=""/>
      <w:lvlJc w:val="left"/>
      <w:pPr>
        <w:ind w:left="3400" w:hanging="360"/>
      </w:pPr>
      <w:rPr>
        <w:rFonts w:ascii="Symbol" w:hAnsi="Symbol" w:hint="default"/>
      </w:rPr>
    </w:lvl>
    <w:lvl w:ilvl="4" w:tplc="FFFFFFFF" w:tentative="1">
      <w:start w:val="1"/>
      <w:numFmt w:val="bullet"/>
      <w:lvlText w:val="o"/>
      <w:lvlJc w:val="left"/>
      <w:pPr>
        <w:ind w:left="4120" w:hanging="360"/>
      </w:pPr>
      <w:rPr>
        <w:rFonts w:ascii="Courier New" w:hAnsi="Courier New" w:cs="Courier New" w:hint="default"/>
      </w:rPr>
    </w:lvl>
    <w:lvl w:ilvl="5" w:tplc="FFFFFFFF" w:tentative="1">
      <w:start w:val="1"/>
      <w:numFmt w:val="bullet"/>
      <w:lvlText w:val=""/>
      <w:lvlJc w:val="left"/>
      <w:pPr>
        <w:ind w:left="4840" w:hanging="360"/>
      </w:pPr>
      <w:rPr>
        <w:rFonts w:ascii="Wingdings" w:hAnsi="Wingdings" w:hint="default"/>
      </w:rPr>
    </w:lvl>
    <w:lvl w:ilvl="6" w:tplc="FFFFFFFF" w:tentative="1">
      <w:start w:val="1"/>
      <w:numFmt w:val="bullet"/>
      <w:lvlText w:val=""/>
      <w:lvlJc w:val="left"/>
      <w:pPr>
        <w:ind w:left="5560" w:hanging="360"/>
      </w:pPr>
      <w:rPr>
        <w:rFonts w:ascii="Symbol" w:hAnsi="Symbol" w:hint="default"/>
      </w:rPr>
    </w:lvl>
    <w:lvl w:ilvl="7" w:tplc="FFFFFFFF" w:tentative="1">
      <w:start w:val="1"/>
      <w:numFmt w:val="bullet"/>
      <w:lvlText w:val="o"/>
      <w:lvlJc w:val="left"/>
      <w:pPr>
        <w:ind w:left="6280" w:hanging="360"/>
      </w:pPr>
      <w:rPr>
        <w:rFonts w:ascii="Courier New" w:hAnsi="Courier New" w:cs="Courier New" w:hint="default"/>
      </w:rPr>
    </w:lvl>
    <w:lvl w:ilvl="8" w:tplc="FFFFFFFF" w:tentative="1">
      <w:start w:val="1"/>
      <w:numFmt w:val="bullet"/>
      <w:lvlText w:val=""/>
      <w:lvlJc w:val="left"/>
      <w:pPr>
        <w:ind w:left="7000" w:hanging="360"/>
      </w:pPr>
      <w:rPr>
        <w:rFonts w:ascii="Wingdings" w:hAnsi="Wingdings" w:hint="default"/>
      </w:rPr>
    </w:lvl>
  </w:abstractNum>
  <w:num w:numId="1" w16cid:durableId="1564482013">
    <w:abstractNumId w:val="32"/>
  </w:num>
  <w:num w:numId="2" w16cid:durableId="2090157527">
    <w:abstractNumId w:val="21"/>
  </w:num>
  <w:num w:numId="3" w16cid:durableId="422841712">
    <w:abstractNumId w:val="13"/>
  </w:num>
  <w:num w:numId="4" w16cid:durableId="885221013">
    <w:abstractNumId w:val="17"/>
  </w:num>
  <w:num w:numId="5" w16cid:durableId="1711109754">
    <w:abstractNumId w:val="11"/>
  </w:num>
  <w:num w:numId="6" w16cid:durableId="2103600320">
    <w:abstractNumId w:val="12"/>
  </w:num>
  <w:num w:numId="7" w16cid:durableId="344674247">
    <w:abstractNumId w:val="4"/>
  </w:num>
  <w:num w:numId="8" w16cid:durableId="1878858074">
    <w:abstractNumId w:val="33"/>
  </w:num>
  <w:num w:numId="9" w16cid:durableId="1076707031">
    <w:abstractNumId w:val="16"/>
  </w:num>
  <w:num w:numId="10" w16cid:durableId="2019383875">
    <w:abstractNumId w:val="19"/>
  </w:num>
  <w:num w:numId="11" w16cid:durableId="1586526196">
    <w:abstractNumId w:val="23"/>
  </w:num>
  <w:num w:numId="12" w16cid:durableId="450320663">
    <w:abstractNumId w:val="39"/>
  </w:num>
  <w:num w:numId="13" w16cid:durableId="2004509024">
    <w:abstractNumId w:val="44"/>
  </w:num>
  <w:num w:numId="14" w16cid:durableId="508981350">
    <w:abstractNumId w:val="10"/>
  </w:num>
  <w:num w:numId="15" w16cid:durableId="270358435">
    <w:abstractNumId w:val="15"/>
  </w:num>
  <w:num w:numId="16" w16cid:durableId="1705785249">
    <w:abstractNumId w:val="36"/>
  </w:num>
  <w:num w:numId="17" w16cid:durableId="1702941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1230658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215474">
    <w:abstractNumId w:val="40"/>
  </w:num>
  <w:num w:numId="20" w16cid:durableId="733433180">
    <w:abstractNumId w:val="3"/>
  </w:num>
  <w:num w:numId="21" w16cid:durableId="2138840982">
    <w:abstractNumId w:val="46"/>
  </w:num>
  <w:num w:numId="22" w16cid:durableId="1740515400">
    <w:abstractNumId w:val="22"/>
  </w:num>
  <w:num w:numId="23" w16cid:durableId="8679848">
    <w:abstractNumId w:val="14"/>
  </w:num>
  <w:num w:numId="24" w16cid:durableId="2077892701">
    <w:abstractNumId w:val="20"/>
  </w:num>
  <w:num w:numId="25" w16cid:durableId="1358000272">
    <w:abstractNumId w:val="28"/>
  </w:num>
  <w:num w:numId="26" w16cid:durableId="1207452890">
    <w:abstractNumId w:val="6"/>
  </w:num>
  <w:num w:numId="27" w16cid:durableId="297689341">
    <w:abstractNumId w:val="41"/>
  </w:num>
  <w:num w:numId="28" w16cid:durableId="206138761">
    <w:abstractNumId w:val="2"/>
  </w:num>
  <w:num w:numId="29" w16cid:durableId="1576276265">
    <w:abstractNumId w:val="43"/>
  </w:num>
  <w:num w:numId="30" w16cid:durableId="537668866">
    <w:abstractNumId w:val="31"/>
  </w:num>
  <w:num w:numId="31" w16cid:durableId="1793984053">
    <w:abstractNumId w:val="5"/>
  </w:num>
  <w:num w:numId="32" w16cid:durableId="246350650">
    <w:abstractNumId w:val="47"/>
  </w:num>
  <w:num w:numId="33" w16cid:durableId="668217959">
    <w:abstractNumId w:val="45"/>
  </w:num>
  <w:num w:numId="34" w16cid:durableId="1978412701">
    <w:abstractNumId w:val="27"/>
  </w:num>
  <w:num w:numId="35" w16cid:durableId="731468346">
    <w:abstractNumId w:val="24"/>
  </w:num>
  <w:num w:numId="36" w16cid:durableId="647368623">
    <w:abstractNumId w:val="1"/>
  </w:num>
  <w:num w:numId="37" w16cid:durableId="1232886861">
    <w:abstractNumId w:val="38"/>
  </w:num>
  <w:num w:numId="38" w16cid:durableId="687292926">
    <w:abstractNumId w:val="9"/>
  </w:num>
  <w:num w:numId="39" w16cid:durableId="488714814">
    <w:abstractNumId w:val="18"/>
  </w:num>
  <w:num w:numId="40" w16cid:durableId="145974194">
    <w:abstractNumId w:val="30"/>
  </w:num>
  <w:num w:numId="41" w16cid:durableId="866606482">
    <w:abstractNumId w:val="42"/>
  </w:num>
  <w:num w:numId="42" w16cid:durableId="1253977530">
    <w:abstractNumId w:val="26"/>
  </w:num>
  <w:num w:numId="43" w16cid:durableId="1143693392">
    <w:abstractNumId w:val="29"/>
  </w:num>
  <w:num w:numId="44" w16cid:durableId="506601113">
    <w:abstractNumId w:val="48"/>
  </w:num>
  <w:num w:numId="45" w16cid:durableId="627930773">
    <w:abstractNumId w:val="37"/>
  </w:num>
  <w:num w:numId="46" w16cid:durableId="1485001833">
    <w:abstractNumId w:val="8"/>
  </w:num>
  <w:num w:numId="47" w16cid:durableId="1015502318">
    <w:abstractNumId w:val="25"/>
  </w:num>
  <w:num w:numId="48" w16cid:durableId="1760566411">
    <w:abstractNumId w:val="7"/>
  </w:num>
  <w:num w:numId="49" w16cid:durableId="43806419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0250"/>
    <w:rsid w:val="0000509A"/>
    <w:rsid w:val="00032830"/>
    <w:rsid w:val="000C62A3"/>
    <w:rsid w:val="000D2929"/>
    <w:rsid w:val="000D479B"/>
    <w:rsid w:val="000F6793"/>
    <w:rsid w:val="0010777A"/>
    <w:rsid w:val="00122099"/>
    <w:rsid w:val="001A7E1B"/>
    <w:rsid w:val="001E7195"/>
    <w:rsid w:val="00224FDF"/>
    <w:rsid w:val="00251C94"/>
    <w:rsid w:val="00252BD3"/>
    <w:rsid w:val="00292DBA"/>
    <w:rsid w:val="0029512A"/>
    <w:rsid w:val="002C6745"/>
    <w:rsid w:val="002F119C"/>
    <w:rsid w:val="0031100E"/>
    <w:rsid w:val="00330B9A"/>
    <w:rsid w:val="003A2EA4"/>
    <w:rsid w:val="003D4D5D"/>
    <w:rsid w:val="004032FE"/>
    <w:rsid w:val="00423E90"/>
    <w:rsid w:val="00455CE8"/>
    <w:rsid w:val="004B0250"/>
    <w:rsid w:val="004B7624"/>
    <w:rsid w:val="004E0FF7"/>
    <w:rsid w:val="00537A9B"/>
    <w:rsid w:val="005E080C"/>
    <w:rsid w:val="00622B5E"/>
    <w:rsid w:val="006D6598"/>
    <w:rsid w:val="00806402"/>
    <w:rsid w:val="00887F96"/>
    <w:rsid w:val="008B2461"/>
    <w:rsid w:val="008B7E54"/>
    <w:rsid w:val="008D3167"/>
    <w:rsid w:val="009147F7"/>
    <w:rsid w:val="00931AE9"/>
    <w:rsid w:val="00933D1E"/>
    <w:rsid w:val="0094614D"/>
    <w:rsid w:val="009C6ECD"/>
    <w:rsid w:val="00AF0B77"/>
    <w:rsid w:val="00B32C2E"/>
    <w:rsid w:val="00B664F1"/>
    <w:rsid w:val="00C01BDD"/>
    <w:rsid w:val="00C13243"/>
    <w:rsid w:val="00C23B4C"/>
    <w:rsid w:val="00C276B4"/>
    <w:rsid w:val="00C34C2A"/>
    <w:rsid w:val="00CD678E"/>
    <w:rsid w:val="00D6784D"/>
    <w:rsid w:val="00D870AB"/>
    <w:rsid w:val="00DC0642"/>
    <w:rsid w:val="00DF1CBF"/>
    <w:rsid w:val="00E16375"/>
    <w:rsid w:val="00EA5FE2"/>
    <w:rsid w:val="00EB2C48"/>
    <w:rsid w:val="00EB3FC2"/>
    <w:rsid w:val="00EB5F43"/>
    <w:rsid w:val="00EC741C"/>
    <w:rsid w:val="00EF35CE"/>
    <w:rsid w:val="00F864CD"/>
    <w:rsid w:val="00F93045"/>
    <w:rsid w:val="00F96E6B"/>
    <w:rsid w:val="00FA4FCE"/>
    <w:rsid w:val="00FB04BF"/>
    <w:rsid w:val="00FC68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948BF"/>
  <w15:docId w15:val="{174EB092-3B67-4B9B-A535-8F62D8D86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6784D"/>
    <w:pPr>
      <w:keepNext/>
      <w:keepLines/>
      <w:spacing w:before="200" w:after="0"/>
      <w:outlineLvl w:val="1"/>
    </w:pPr>
    <w:rPr>
      <w:rFonts w:ascii="Times New Roman" w:eastAsia="MS Mincho" w:hAnsi="Times New Roman" w:cs="Arial"/>
      <w:b/>
      <w:bCs/>
      <w:i/>
      <w:iCs/>
      <w:noProof/>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78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784D"/>
  </w:style>
  <w:style w:type="paragraph" w:styleId="Footer">
    <w:name w:val="footer"/>
    <w:basedOn w:val="Normal"/>
    <w:link w:val="FooterChar"/>
    <w:uiPriority w:val="99"/>
    <w:unhideWhenUsed/>
    <w:rsid w:val="00D678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784D"/>
  </w:style>
  <w:style w:type="paragraph" w:customStyle="1" w:styleId="Heading21">
    <w:name w:val="Heading 21"/>
    <w:basedOn w:val="Normal"/>
    <w:next w:val="Normal"/>
    <w:uiPriority w:val="9"/>
    <w:qFormat/>
    <w:rsid w:val="00D6784D"/>
    <w:pPr>
      <w:keepNext/>
      <w:shd w:val="clear" w:color="auto" w:fill="548DD4"/>
      <w:spacing w:before="240" w:after="60" w:line="240" w:lineRule="auto"/>
      <w:outlineLvl w:val="1"/>
    </w:pPr>
    <w:rPr>
      <w:rFonts w:ascii="Times New Roman" w:eastAsia="MS Mincho" w:hAnsi="Times New Roman" w:cs="Arial"/>
      <w:b/>
      <w:bCs/>
      <w:i/>
      <w:iCs/>
      <w:noProof/>
      <w:sz w:val="28"/>
      <w:szCs w:val="28"/>
      <w:lang w:val="ro-RO"/>
    </w:rPr>
  </w:style>
  <w:style w:type="numbering" w:customStyle="1" w:styleId="NoList1">
    <w:name w:val="No List1"/>
    <w:next w:val="NoList"/>
    <w:uiPriority w:val="99"/>
    <w:semiHidden/>
    <w:unhideWhenUsed/>
    <w:rsid w:val="00D6784D"/>
  </w:style>
  <w:style w:type="character" w:customStyle="1" w:styleId="Heading2Char">
    <w:name w:val="Heading 2 Char"/>
    <w:basedOn w:val="DefaultParagraphFont"/>
    <w:link w:val="Heading2"/>
    <w:uiPriority w:val="9"/>
    <w:rsid w:val="00D6784D"/>
    <w:rPr>
      <w:rFonts w:ascii="Times New Roman" w:eastAsia="MS Mincho" w:hAnsi="Times New Roman" w:cs="Arial"/>
      <w:b/>
      <w:bCs/>
      <w:i/>
      <w:iCs/>
      <w:noProof/>
      <w:sz w:val="28"/>
      <w:szCs w:val="28"/>
      <w:shd w:val="clear" w:color="auto" w:fill="548DD4"/>
      <w:lang w:val="ro-RO"/>
    </w:rPr>
  </w:style>
  <w:style w:type="paragraph" w:styleId="BodyText">
    <w:name w:val="Body Text"/>
    <w:basedOn w:val="Normal"/>
    <w:link w:val="BodyTextChar"/>
    <w:uiPriority w:val="1"/>
    <w:qFormat/>
    <w:rsid w:val="00D6784D"/>
    <w:pPr>
      <w:widowControl w:val="0"/>
      <w:autoSpaceDE w:val="0"/>
      <w:autoSpaceDN w:val="0"/>
      <w:spacing w:before="2" w:after="0" w:line="240" w:lineRule="auto"/>
    </w:pPr>
    <w:rPr>
      <w:rFonts w:ascii="Times New Roman" w:eastAsia="Times New Roman" w:hAnsi="Times New Roman" w:cs="Times New Roman"/>
      <w:i/>
      <w:iCs/>
      <w:sz w:val="20"/>
      <w:szCs w:val="20"/>
      <w:lang w:val="ro-RO"/>
    </w:rPr>
  </w:style>
  <w:style w:type="character" w:customStyle="1" w:styleId="BodyTextChar">
    <w:name w:val="Body Text Char"/>
    <w:basedOn w:val="DefaultParagraphFont"/>
    <w:link w:val="BodyText"/>
    <w:uiPriority w:val="1"/>
    <w:rsid w:val="00D6784D"/>
    <w:rPr>
      <w:rFonts w:ascii="Times New Roman" w:eastAsia="Times New Roman" w:hAnsi="Times New Roman" w:cs="Times New Roman"/>
      <w:i/>
      <w:iCs/>
      <w:sz w:val="20"/>
      <w:szCs w:val="20"/>
      <w:lang w:val="ro-RO"/>
    </w:rPr>
  </w:style>
  <w:style w:type="paragraph" w:styleId="Title">
    <w:name w:val="Title"/>
    <w:basedOn w:val="Normal"/>
    <w:link w:val="TitleChar"/>
    <w:uiPriority w:val="10"/>
    <w:qFormat/>
    <w:rsid w:val="00D6784D"/>
    <w:pPr>
      <w:widowControl w:val="0"/>
      <w:autoSpaceDE w:val="0"/>
      <w:autoSpaceDN w:val="0"/>
      <w:spacing w:before="80" w:after="0" w:line="240" w:lineRule="auto"/>
      <w:ind w:left="2039" w:right="2040"/>
      <w:jc w:val="center"/>
    </w:pPr>
    <w:rPr>
      <w:rFonts w:ascii="Times New Roman" w:eastAsia="Times New Roman" w:hAnsi="Times New Roman" w:cs="Times New Roman"/>
      <w:b/>
      <w:bCs/>
      <w:sz w:val="24"/>
      <w:szCs w:val="24"/>
      <w:lang w:val="ro-RO"/>
    </w:rPr>
  </w:style>
  <w:style w:type="character" w:customStyle="1" w:styleId="TitleChar">
    <w:name w:val="Title Char"/>
    <w:basedOn w:val="DefaultParagraphFont"/>
    <w:link w:val="Title"/>
    <w:uiPriority w:val="10"/>
    <w:rsid w:val="00D6784D"/>
    <w:rPr>
      <w:rFonts w:ascii="Times New Roman" w:eastAsia="Times New Roman" w:hAnsi="Times New Roman" w:cs="Times New Roman"/>
      <w:b/>
      <w:bCs/>
      <w:sz w:val="24"/>
      <w:szCs w:val="24"/>
      <w:lang w:val="ro-RO"/>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rsid w:val="00D6784D"/>
    <w:pPr>
      <w:widowControl w:val="0"/>
      <w:autoSpaceDE w:val="0"/>
      <w:autoSpaceDN w:val="0"/>
      <w:spacing w:before="99" w:after="0" w:line="240" w:lineRule="auto"/>
      <w:ind w:left="1551" w:hanging="361"/>
    </w:pPr>
    <w:rPr>
      <w:rFonts w:ascii="Times New Roman" w:eastAsia="Times New Roman" w:hAnsi="Times New Roman" w:cs="Times New Roman"/>
      <w:lang w:val="ro-RO"/>
    </w:rPr>
  </w:style>
  <w:style w:type="paragraph" w:customStyle="1" w:styleId="TableParagraph">
    <w:name w:val="Table Paragraph"/>
    <w:basedOn w:val="Normal"/>
    <w:uiPriority w:val="1"/>
    <w:qFormat/>
    <w:rsid w:val="00D6784D"/>
    <w:pPr>
      <w:widowControl w:val="0"/>
      <w:autoSpaceDE w:val="0"/>
      <w:autoSpaceDN w:val="0"/>
      <w:spacing w:after="0" w:line="240" w:lineRule="auto"/>
    </w:pPr>
    <w:rPr>
      <w:rFonts w:ascii="Times New Roman" w:eastAsia="Times New Roman" w:hAnsi="Times New Roman" w:cs="Times New Roman"/>
      <w:lang w:val="ro-RO"/>
    </w:rPr>
  </w:style>
  <w:style w:type="paragraph" w:styleId="Revision">
    <w:name w:val="Revision"/>
    <w:hidden/>
    <w:uiPriority w:val="99"/>
    <w:semiHidden/>
    <w:rsid w:val="00D6784D"/>
    <w:pPr>
      <w:spacing w:after="0" w:line="240" w:lineRule="auto"/>
    </w:pPr>
    <w:rPr>
      <w:rFonts w:ascii="Times New Roman" w:eastAsia="Times New Roman" w:hAnsi="Times New Roman" w:cs="Times New Roman"/>
      <w:lang w:val="ro-RO"/>
    </w:rPr>
  </w:style>
  <w:style w:type="character" w:customStyle="1" w:styleId="FollowedHyperlink1">
    <w:name w:val="FollowedHyperlink1"/>
    <w:basedOn w:val="DefaultParagraphFont"/>
    <w:unhideWhenUsed/>
    <w:rsid w:val="00D6784D"/>
    <w:rPr>
      <w:color w:val="800080"/>
      <w:u w:val="single"/>
    </w:rPr>
  </w:style>
  <w:style w:type="paragraph" w:customStyle="1" w:styleId="Footnote21">
    <w:name w:val="Footnote21"/>
    <w:basedOn w:val="Normal"/>
    <w:next w:val="FootnoteText"/>
    <w:link w:val="FootnoteTextChar1"/>
    <w:unhideWhenUsed/>
    <w:rsid w:val="00D6784D"/>
    <w:pPr>
      <w:spacing w:after="0" w:line="240" w:lineRule="auto"/>
    </w:pPr>
    <w:rPr>
      <w:rFonts w:ascii="Times New Roman Bold" w:hAnsi="Times New Roman Bold"/>
      <w:sz w:val="20"/>
      <w:szCs w:val="20"/>
    </w:rPr>
  </w:style>
  <w:style w:type="character" w:customStyle="1" w:styleId="FootnoteTextChar">
    <w:name w:val="Footnote Text Char"/>
    <w:basedOn w:val="DefaultParagraphFont"/>
    <w:uiPriority w:val="99"/>
    <w:semiHidden/>
    <w:rsid w:val="00D6784D"/>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21"/>
    <w:rsid w:val="00D6784D"/>
    <w:rPr>
      <w:rFonts w:ascii="Times New Roman Bold" w:hAnsi="Times New Roman Bold"/>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D6784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6784D"/>
    <w:pPr>
      <w:spacing w:after="160" w:line="240" w:lineRule="exact"/>
    </w:pPr>
    <w:rPr>
      <w:vertAlign w:val="superscript"/>
    </w:rPr>
  </w:style>
  <w:style w:type="paragraph" w:styleId="BalloonText">
    <w:name w:val="Balloon Text"/>
    <w:basedOn w:val="Normal"/>
    <w:link w:val="BalloonTextChar"/>
    <w:uiPriority w:val="99"/>
    <w:semiHidden/>
    <w:unhideWhenUsed/>
    <w:rsid w:val="00D6784D"/>
    <w:pPr>
      <w:widowControl w:val="0"/>
      <w:autoSpaceDE w:val="0"/>
      <w:autoSpaceDN w:val="0"/>
      <w:spacing w:after="0" w:line="240" w:lineRule="auto"/>
    </w:pPr>
    <w:rPr>
      <w:rFonts w:ascii="Tahoma" w:eastAsia="Times New Roman" w:hAnsi="Tahoma" w:cs="Tahoma"/>
      <w:sz w:val="16"/>
      <w:szCs w:val="16"/>
      <w:lang w:val="ro-RO"/>
    </w:rPr>
  </w:style>
  <w:style w:type="character" w:customStyle="1" w:styleId="BalloonTextChar">
    <w:name w:val="Balloon Text Char"/>
    <w:basedOn w:val="DefaultParagraphFont"/>
    <w:link w:val="BalloonText"/>
    <w:uiPriority w:val="99"/>
    <w:semiHidden/>
    <w:rsid w:val="00D6784D"/>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D6784D"/>
    <w:rPr>
      <w:sz w:val="16"/>
      <w:szCs w:val="16"/>
    </w:rPr>
  </w:style>
  <w:style w:type="paragraph" w:styleId="CommentText">
    <w:name w:val="annotation text"/>
    <w:basedOn w:val="Normal"/>
    <w:link w:val="CommentTextChar"/>
    <w:uiPriority w:val="99"/>
    <w:unhideWhenUsed/>
    <w:rsid w:val="00D6784D"/>
    <w:pPr>
      <w:widowControl w:val="0"/>
      <w:autoSpaceDE w:val="0"/>
      <w:autoSpaceDN w:val="0"/>
      <w:spacing w:after="0" w:line="240" w:lineRule="auto"/>
    </w:pPr>
    <w:rPr>
      <w:rFonts w:ascii="Times New Roman" w:eastAsia="Times New Roman" w:hAnsi="Times New Roman" w:cs="Times New Roman"/>
      <w:sz w:val="20"/>
      <w:szCs w:val="20"/>
      <w:lang w:val="ro-RO"/>
    </w:rPr>
  </w:style>
  <w:style w:type="character" w:customStyle="1" w:styleId="CommentTextChar">
    <w:name w:val="Comment Text Char"/>
    <w:basedOn w:val="DefaultParagraphFont"/>
    <w:link w:val="CommentText"/>
    <w:uiPriority w:val="99"/>
    <w:rsid w:val="00D6784D"/>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D6784D"/>
    <w:rPr>
      <w:b/>
      <w:bCs/>
    </w:rPr>
  </w:style>
  <w:style w:type="character" w:customStyle="1" w:styleId="CommentSubjectChar">
    <w:name w:val="Comment Subject Char"/>
    <w:basedOn w:val="CommentTextChar"/>
    <w:link w:val="CommentSubject"/>
    <w:uiPriority w:val="99"/>
    <w:semiHidden/>
    <w:rsid w:val="00D6784D"/>
    <w:rPr>
      <w:rFonts w:ascii="Times New Roman" w:eastAsia="Times New Roman" w:hAnsi="Times New Roman" w:cs="Times New Roman"/>
      <w:b/>
      <w:bCs/>
      <w:sz w:val="20"/>
      <w:szCs w:val="20"/>
      <w:lang w:val="ro-RO"/>
    </w:rPr>
  </w:style>
  <w:style w:type="paragraph" w:customStyle="1" w:styleId="Default">
    <w:name w:val="Default"/>
    <w:basedOn w:val="Normal"/>
    <w:rsid w:val="00D6784D"/>
    <w:pPr>
      <w:autoSpaceDE w:val="0"/>
      <w:autoSpaceDN w:val="0"/>
      <w:spacing w:after="0" w:line="240" w:lineRule="auto"/>
    </w:pPr>
    <w:rPr>
      <w:rFonts w:ascii="Courier New" w:hAnsi="Courier New" w:cs="Courier New"/>
      <w:color w:val="000000"/>
      <w:sz w:val="24"/>
      <w:szCs w:val="24"/>
      <w:lang w:val="ro-RO"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D6784D"/>
    <w:rPr>
      <w:rFonts w:ascii="Times New Roman" w:eastAsia="Times New Roman" w:hAnsi="Times New Roman" w:cs="Times New Roman"/>
      <w:lang w:val="ro-RO"/>
    </w:rPr>
  </w:style>
  <w:style w:type="character" w:customStyle="1" w:styleId="spelle">
    <w:name w:val="spelle"/>
    <w:basedOn w:val="DefaultParagraphFont"/>
    <w:rsid w:val="00D6784D"/>
  </w:style>
  <w:style w:type="character" w:customStyle="1" w:styleId="Heading2Char1">
    <w:name w:val="Heading 2 Char1"/>
    <w:basedOn w:val="DefaultParagraphFont"/>
    <w:uiPriority w:val="9"/>
    <w:semiHidden/>
    <w:rsid w:val="00D6784D"/>
    <w:rPr>
      <w:rFonts w:asciiTheme="majorHAnsi" w:eastAsiaTheme="majorEastAsia" w:hAnsiTheme="majorHAnsi" w:cstheme="majorBidi"/>
      <w:b/>
      <w:bCs/>
      <w:color w:val="4F81BD" w:themeColor="accent1"/>
      <w:sz w:val="26"/>
      <w:szCs w:val="26"/>
    </w:rPr>
  </w:style>
  <w:style w:type="character" w:styleId="FollowedHyperlink">
    <w:name w:val="FollowedHyperlink"/>
    <w:basedOn w:val="DefaultParagraphFont"/>
    <w:uiPriority w:val="99"/>
    <w:semiHidden/>
    <w:unhideWhenUsed/>
    <w:rsid w:val="00D6784D"/>
    <w:rPr>
      <w:color w:val="800080" w:themeColor="followedHyperlink"/>
      <w:u w:val="single"/>
    </w:rPr>
  </w:style>
  <w:style w:type="paragraph" w:styleId="FootnoteText">
    <w:name w:val="footnote text"/>
    <w:basedOn w:val="Normal"/>
    <w:link w:val="FootnoteTextChar2"/>
    <w:uiPriority w:val="99"/>
    <w:semiHidden/>
    <w:unhideWhenUsed/>
    <w:rsid w:val="00D6784D"/>
    <w:pPr>
      <w:spacing w:after="0" w:line="240" w:lineRule="auto"/>
    </w:pPr>
    <w:rPr>
      <w:sz w:val="20"/>
      <w:szCs w:val="20"/>
    </w:rPr>
  </w:style>
  <w:style w:type="character" w:customStyle="1" w:styleId="FootnoteTextChar2">
    <w:name w:val="Footnote Text Char2"/>
    <w:basedOn w:val="DefaultParagraphFont"/>
    <w:link w:val="FootnoteText"/>
    <w:uiPriority w:val="99"/>
    <w:semiHidden/>
    <w:rsid w:val="00D6784D"/>
    <w:rPr>
      <w:sz w:val="20"/>
      <w:szCs w:val="20"/>
    </w:rPr>
  </w:style>
  <w:style w:type="table" w:styleId="TableGrid">
    <w:name w:val="Table Grid"/>
    <w:basedOn w:val="TableNormal"/>
    <w:uiPriority w:val="59"/>
    <w:rsid w:val="004E0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A6254-84FF-4EED-B6DB-87624C423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1008</Words>
  <Characters>5850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Loredana Miclea</dc:creator>
  <cp:lastModifiedBy>matei vadim</cp:lastModifiedBy>
  <cp:revision>3</cp:revision>
  <dcterms:created xsi:type="dcterms:W3CDTF">2022-10-18T12:20:00Z</dcterms:created>
  <dcterms:modified xsi:type="dcterms:W3CDTF">2022-10-18T13:26:00Z</dcterms:modified>
</cp:coreProperties>
</file>